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04CB" w14:textId="2620BCB7" w:rsidR="00A538B5" w:rsidRPr="00A770E4" w:rsidRDefault="009132FC" w:rsidP="00B322FB">
      <w:pPr>
        <w:pBdr>
          <w:bottom w:val="single" w:sz="4" w:space="1" w:color="auto"/>
        </w:pBdr>
        <w:tabs>
          <w:tab w:val="right" w:pos="9026"/>
        </w:tabs>
        <w:spacing w:after="160"/>
        <w:rPr>
          <w:rFonts w:ascii="Sylfaen" w:hAnsi="Sylfaen"/>
          <w:i/>
        </w:rPr>
      </w:pPr>
      <w:r w:rsidRPr="00A770E4">
        <w:rPr>
          <w:rFonts w:ascii="Sylfaen" w:hAnsi="Sylfaen"/>
          <w:i/>
        </w:rPr>
        <w:t>Essay</w:t>
      </w:r>
      <w:r w:rsidR="00990D5E" w:rsidRPr="00A770E4">
        <w:rPr>
          <w:rFonts w:ascii="Sylfaen" w:hAnsi="Sylfaen"/>
          <w:i/>
        </w:rPr>
        <w:t xml:space="preserve"> </w:t>
      </w:r>
      <w:r w:rsidR="00A538B5" w:rsidRPr="00A770E4">
        <w:rPr>
          <w:rFonts w:ascii="Sylfaen" w:hAnsi="Sylfaen"/>
          <w:i/>
        </w:rPr>
        <w:tab/>
      </w:r>
    </w:p>
    <w:p w14:paraId="19BBC0D1" w14:textId="2A6E6724" w:rsidR="00E355F6" w:rsidRPr="00A770E4" w:rsidRDefault="009132FC" w:rsidP="00B322FB">
      <w:pPr>
        <w:pStyle w:val="Title"/>
        <w:spacing w:after="160"/>
        <w:rPr>
          <w:rFonts w:ascii="Sylfaen" w:hAnsi="Sylfaen"/>
        </w:rPr>
      </w:pPr>
      <w:r w:rsidRPr="00A770E4">
        <w:rPr>
          <w:rFonts w:ascii="Sylfaen" w:hAnsi="Sylfaen"/>
          <w:sz w:val="48"/>
        </w:rPr>
        <w:t>Archetypal Genre</w:t>
      </w:r>
      <w:r w:rsidRPr="00A770E4">
        <w:rPr>
          <w:rFonts w:ascii="Sylfaen" w:hAnsi="Sylfaen"/>
          <w:sz w:val="48"/>
        </w:rPr>
        <w:tab/>
      </w:r>
      <w:r w:rsidRPr="00A770E4">
        <w:rPr>
          <w:rFonts w:ascii="Sylfaen" w:hAnsi="Sylfaen"/>
          <w:sz w:val="48"/>
        </w:rPr>
        <w:tab/>
      </w:r>
    </w:p>
    <w:p w14:paraId="0736152B" w14:textId="3B81ECEE" w:rsidR="00240FC1" w:rsidRPr="00A770E4" w:rsidRDefault="009132FC" w:rsidP="00B322FB">
      <w:pPr>
        <w:spacing w:after="160" w:line="360" w:lineRule="auto"/>
        <w:rPr>
          <w:rFonts w:ascii="Sylfaen" w:hAnsi="Sylfaen"/>
        </w:rPr>
      </w:pPr>
      <w:r w:rsidRPr="00A770E4">
        <w:rPr>
          <w:rFonts w:ascii="Sylfaen" w:hAnsi="Sylfaen"/>
        </w:rPr>
        <w:t>Kiti Misha</w:t>
      </w:r>
    </w:p>
    <w:p w14:paraId="2A35EB5D" w14:textId="3B1B0097" w:rsidR="002B247D" w:rsidRPr="00A770E4" w:rsidRDefault="002B247D" w:rsidP="00B322FB">
      <w:pPr>
        <w:spacing w:after="160" w:line="360" w:lineRule="auto"/>
        <w:rPr>
          <w:rFonts w:ascii="Sylfaen" w:hAnsi="Sylfaen"/>
        </w:rPr>
      </w:pPr>
      <w:r w:rsidRPr="00A770E4">
        <w:rPr>
          <w:rFonts w:ascii="Sylfaen" w:hAnsi="Sylfaen"/>
        </w:rPr>
        <w:t>University of Essex</w:t>
      </w:r>
      <w:r w:rsidR="0070798C">
        <w:rPr>
          <w:rFonts w:ascii="Sylfaen" w:hAnsi="Sylfaen"/>
        </w:rPr>
        <w:pict w14:anchorId="03B1286F">
          <v:rect id="_x0000_i1025" style="width:0;height:1.5pt" o:hralign="center" o:hrstd="t" o:hr="t" fillcolor="#a0a0a0" stroked="f"/>
        </w:pict>
      </w:r>
    </w:p>
    <w:p w14:paraId="42AE1F70" w14:textId="44BF30BC" w:rsidR="00240FC1" w:rsidRPr="00A770E4" w:rsidRDefault="00331418" w:rsidP="00B322FB">
      <w:pPr>
        <w:pStyle w:val="Heading1"/>
        <w:spacing w:after="160"/>
        <w:rPr>
          <w:rFonts w:ascii="Sylfaen" w:hAnsi="Sylfaen"/>
          <w:b/>
        </w:rPr>
      </w:pPr>
      <w:r w:rsidRPr="00A770E4">
        <w:rPr>
          <w:rFonts w:ascii="Sylfaen" w:hAnsi="Sylfaen"/>
          <w:b/>
          <w:color w:val="auto"/>
          <w:sz w:val="22"/>
        </w:rPr>
        <w:t>Abstract</w:t>
      </w:r>
    </w:p>
    <w:p w14:paraId="14AE313D" w14:textId="35C6531D" w:rsidR="003924A2" w:rsidRPr="003924A2" w:rsidRDefault="003924A2" w:rsidP="003924A2">
      <w:pPr>
        <w:spacing w:after="0" w:line="360" w:lineRule="auto"/>
        <w:ind w:left="851"/>
        <w:rPr>
          <w:rFonts w:ascii="Sylfaen" w:hAnsi="Sylfaen" w:cs="Arial"/>
        </w:rPr>
      </w:pPr>
      <w:r w:rsidRPr="003924A2">
        <w:rPr>
          <w:rFonts w:ascii="Sylfaen" w:hAnsi="Sylfaen" w:cs="Arial"/>
        </w:rPr>
        <w:t xml:space="preserve">This </w:t>
      </w:r>
      <w:r>
        <w:rPr>
          <w:rFonts w:ascii="Sylfaen" w:hAnsi="Sylfaen" w:cs="Arial"/>
        </w:rPr>
        <w:t>essay</w:t>
      </w:r>
      <w:r w:rsidRPr="003924A2">
        <w:rPr>
          <w:rFonts w:ascii="Sylfaen" w:hAnsi="Sylfaen" w:cs="Arial"/>
        </w:rPr>
        <w:t xml:space="preserve"> follows the development of the novel as it goes through its many different stages </w:t>
      </w:r>
      <w:proofErr w:type="gramStart"/>
      <w:r w:rsidRPr="003924A2">
        <w:rPr>
          <w:rFonts w:ascii="Sylfaen" w:hAnsi="Sylfaen" w:cs="Arial"/>
        </w:rPr>
        <w:t>in an attempt to</w:t>
      </w:r>
      <w:proofErr w:type="gramEnd"/>
      <w:r w:rsidRPr="003924A2">
        <w:rPr>
          <w:rFonts w:ascii="Sylfaen" w:hAnsi="Sylfaen" w:cs="Arial"/>
        </w:rPr>
        <w:t xml:space="preserve"> redefine itself. By tracing the progress of this medium through archetypal manifestations that best represent it, th</w:t>
      </w:r>
      <w:r>
        <w:rPr>
          <w:rFonts w:ascii="Sylfaen" w:hAnsi="Sylfaen" w:cs="Arial"/>
        </w:rPr>
        <w:t xml:space="preserve">e essay </w:t>
      </w:r>
      <w:r w:rsidRPr="003924A2">
        <w:rPr>
          <w:rFonts w:ascii="Sylfaen" w:hAnsi="Sylfaen" w:cs="Arial"/>
        </w:rPr>
        <w:t xml:space="preserve">takes us from the origins of the realist novel, to the scientific innovations that raised the need for the emergence of modernism and its three-dimensional view of reality, and to the postmodern experiment. </w:t>
      </w:r>
      <w:r w:rsidR="00127759">
        <w:rPr>
          <w:rFonts w:ascii="Sylfaen" w:hAnsi="Sylfaen" w:cs="Arial"/>
        </w:rPr>
        <w:t>It will be seen that</w:t>
      </w:r>
      <w:r w:rsidRPr="003924A2">
        <w:rPr>
          <w:rFonts w:ascii="Sylfaen" w:hAnsi="Sylfaen" w:cs="Arial"/>
        </w:rPr>
        <w:t xml:space="preserve"> Science Fiction was selected as the literary genre that best represents our current reality because of its philosophical quest for the search of what is human combined with the technological progress that characterize</w:t>
      </w:r>
      <w:r>
        <w:rPr>
          <w:rFonts w:ascii="Sylfaen" w:hAnsi="Sylfaen" w:cs="Arial"/>
        </w:rPr>
        <w:t>s</w:t>
      </w:r>
      <w:r w:rsidRPr="003924A2">
        <w:rPr>
          <w:rFonts w:ascii="Sylfaen" w:hAnsi="Sylfaen" w:cs="Arial"/>
        </w:rPr>
        <w:t xml:space="preserve"> modernity. By </w:t>
      </w:r>
      <w:proofErr w:type="spellStart"/>
      <w:r w:rsidRPr="003924A2">
        <w:rPr>
          <w:rFonts w:ascii="Sylfaen" w:hAnsi="Sylfaen" w:cs="Arial"/>
        </w:rPr>
        <w:t>analyzing</w:t>
      </w:r>
      <w:proofErr w:type="spellEnd"/>
      <w:r w:rsidRPr="003924A2">
        <w:rPr>
          <w:rFonts w:ascii="Sylfaen" w:hAnsi="Sylfaen" w:cs="Arial"/>
        </w:rPr>
        <w:t xml:space="preserve"> key exponents of each literary movement, </w:t>
      </w:r>
      <w:r w:rsidR="00AC2191">
        <w:rPr>
          <w:rFonts w:ascii="Sylfaen" w:hAnsi="Sylfaen" w:cs="Arial"/>
        </w:rPr>
        <w:t>the</w:t>
      </w:r>
      <w:r w:rsidRPr="003924A2">
        <w:rPr>
          <w:rFonts w:ascii="Sylfaen" w:hAnsi="Sylfaen" w:cs="Arial"/>
        </w:rPr>
        <w:t xml:space="preserve"> </w:t>
      </w:r>
      <w:r w:rsidR="00AC2191">
        <w:rPr>
          <w:rFonts w:ascii="Sylfaen" w:hAnsi="Sylfaen" w:cs="Arial"/>
        </w:rPr>
        <w:t>essay</w:t>
      </w:r>
      <w:r w:rsidRPr="003924A2">
        <w:rPr>
          <w:rFonts w:ascii="Sylfaen" w:hAnsi="Sylfaen" w:cs="Arial"/>
        </w:rPr>
        <w:t xml:space="preserve"> will try to show the connection of culture, science, and worldviews that exists behind every literary genre.</w:t>
      </w:r>
    </w:p>
    <w:p w14:paraId="18DC9422" w14:textId="77777777" w:rsidR="003924A2" w:rsidRDefault="003924A2" w:rsidP="003924A2">
      <w:pPr>
        <w:spacing w:after="0" w:line="240" w:lineRule="auto"/>
        <w:ind w:left="851"/>
        <w:rPr>
          <w:rFonts w:ascii="Arial" w:hAnsi="Arial" w:cs="Arial"/>
          <w:sz w:val="20"/>
          <w:szCs w:val="20"/>
        </w:rPr>
      </w:pPr>
    </w:p>
    <w:p w14:paraId="5CEC8B74" w14:textId="284E6F99" w:rsidR="00313E93" w:rsidRPr="00A770E4" w:rsidRDefault="00240FC1" w:rsidP="00B322FB">
      <w:pPr>
        <w:spacing w:after="160" w:line="360" w:lineRule="auto"/>
        <w:rPr>
          <w:rFonts w:ascii="Sylfaen" w:hAnsi="Sylfaen"/>
        </w:rPr>
      </w:pPr>
      <w:r w:rsidRPr="00A770E4">
        <w:rPr>
          <w:rStyle w:val="Heading1Char"/>
          <w:rFonts w:ascii="Sylfaen" w:hAnsi="Sylfaen"/>
          <w:b/>
          <w:color w:val="auto"/>
          <w:sz w:val="22"/>
        </w:rPr>
        <w:t>Keywords:</w:t>
      </w:r>
      <w:r w:rsidRPr="00A770E4">
        <w:rPr>
          <w:rFonts w:ascii="Sylfaen" w:hAnsi="Sylfaen"/>
        </w:rPr>
        <w:t xml:space="preserve">  </w:t>
      </w:r>
      <w:r w:rsidR="002D1EC2" w:rsidRPr="002D1EC2">
        <w:rPr>
          <w:rFonts w:ascii="Sylfaen" w:eastAsia="Times New Roman" w:hAnsi="Sylfaen" w:cs="Calibri"/>
        </w:rPr>
        <w:t xml:space="preserve">Literary </w:t>
      </w:r>
      <w:r w:rsidR="006C65E6">
        <w:rPr>
          <w:rFonts w:ascii="Sylfaen" w:eastAsia="Times New Roman" w:hAnsi="Sylfaen" w:cs="Calibri"/>
        </w:rPr>
        <w:t>T</w:t>
      </w:r>
      <w:r w:rsidR="002D1EC2" w:rsidRPr="002D1EC2">
        <w:rPr>
          <w:rFonts w:ascii="Sylfaen" w:eastAsia="Times New Roman" w:hAnsi="Sylfaen" w:cs="Calibri"/>
        </w:rPr>
        <w:t xml:space="preserve">heory, </w:t>
      </w:r>
      <w:r w:rsidR="006C65E6">
        <w:rPr>
          <w:rFonts w:ascii="Sylfaen" w:eastAsia="Times New Roman" w:hAnsi="Sylfaen" w:cs="Calibri"/>
        </w:rPr>
        <w:t>P</w:t>
      </w:r>
      <w:r w:rsidR="002D1EC2" w:rsidRPr="002D1EC2">
        <w:rPr>
          <w:rFonts w:ascii="Sylfaen" w:eastAsia="Times New Roman" w:hAnsi="Sylfaen" w:cs="Calibri"/>
        </w:rPr>
        <w:t xml:space="preserve">hilosophy, </w:t>
      </w:r>
      <w:r w:rsidR="006C65E6">
        <w:rPr>
          <w:rFonts w:ascii="Sylfaen" w:eastAsia="Times New Roman" w:hAnsi="Sylfaen" w:cs="Calibri"/>
        </w:rPr>
        <w:t>R</w:t>
      </w:r>
      <w:r w:rsidR="002D1EC2" w:rsidRPr="002D1EC2">
        <w:rPr>
          <w:rFonts w:ascii="Sylfaen" w:eastAsia="Times New Roman" w:hAnsi="Sylfaen" w:cs="Calibri"/>
        </w:rPr>
        <w:t xml:space="preserve">ealism, </w:t>
      </w:r>
      <w:r w:rsidR="006C65E6">
        <w:rPr>
          <w:rFonts w:ascii="Sylfaen" w:eastAsia="Times New Roman" w:hAnsi="Sylfaen" w:cs="Calibri"/>
        </w:rPr>
        <w:t>M</w:t>
      </w:r>
      <w:r w:rsidR="002D1EC2" w:rsidRPr="002D1EC2">
        <w:rPr>
          <w:rFonts w:ascii="Sylfaen" w:eastAsia="Times New Roman" w:hAnsi="Sylfaen" w:cs="Calibri"/>
        </w:rPr>
        <w:t xml:space="preserve">odernism, </w:t>
      </w:r>
      <w:r w:rsidR="006C65E6">
        <w:rPr>
          <w:rFonts w:ascii="Sylfaen" w:eastAsia="Times New Roman" w:hAnsi="Sylfaen" w:cs="Calibri"/>
        </w:rPr>
        <w:t>P</w:t>
      </w:r>
      <w:r w:rsidR="002D1EC2" w:rsidRPr="002D1EC2">
        <w:rPr>
          <w:rFonts w:ascii="Sylfaen" w:eastAsia="Times New Roman" w:hAnsi="Sylfaen" w:cs="Calibri"/>
        </w:rPr>
        <w:t xml:space="preserve">ostmodernism, </w:t>
      </w:r>
      <w:r w:rsidR="006C65E6">
        <w:rPr>
          <w:rFonts w:ascii="Sylfaen" w:eastAsia="Times New Roman" w:hAnsi="Sylfaen" w:cs="Calibri"/>
        </w:rPr>
        <w:t>S</w:t>
      </w:r>
      <w:r w:rsidR="002D1EC2" w:rsidRPr="002D1EC2">
        <w:rPr>
          <w:rFonts w:ascii="Sylfaen" w:eastAsia="Times New Roman" w:hAnsi="Sylfaen" w:cs="Calibri"/>
        </w:rPr>
        <w:t xml:space="preserve">cience </w:t>
      </w:r>
      <w:r w:rsidR="006C65E6">
        <w:rPr>
          <w:rFonts w:ascii="Sylfaen" w:eastAsia="Times New Roman" w:hAnsi="Sylfaen" w:cs="Calibri"/>
        </w:rPr>
        <w:t>F</w:t>
      </w:r>
      <w:r w:rsidR="002D1EC2" w:rsidRPr="002D1EC2">
        <w:rPr>
          <w:rFonts w:ascii="Sylfaen" w:eastAsia="Times New Roman" w:hAnsi="Sylfaen" w:cs="Calibri"/>
        </w:rPr>
        <w:t>iction</w:t>
      </w:r>
    </w:p>
    <w:p w14:paraId="52D13D17" w14:textId="37817AB4" w:rsidR="00A10993" w:rsidRPr="00A770E4" w:rsidRDefault="008C4494" w:rsidP="00B322FB">
      <w:pPr>
        <w:pStyle w:val="Heading1"/>
        <w:spacing w:after="160"/>
        <w:rPr>
          <w:rFonts w:ascii="Sylfaen" w:hAnsi="Sylfaen"/>
          <w:b/>
        </w:rPr>
      </w:pPr>
      <w:r w:rsidRPr="00A770E4">
        <w:rPr>
          <w:rFonts w:ascii="Sylfaen" w:hAnsi="Sylfaen"/>
          <w:b/>
          <w:color w:val="auto"/>
          <w:sz w:val="22"/>
        </w:rPr>
        <w:t>Essay</w:t>
      </w:r>
    </w:p>
    <w:p w14:paraId="115B33F9" w14:textId="25E6778F" w:rsidR="008C4494" w:rsidRPr="00A770E4" w:rsidRDefault="008C4494" w:rsidP="008C4494">
      <w:pPr>
        <w:spacing w:line="360" w:lineRule="auto"/>
        <w:rPr>
          <w:rFonts w:ascii="Sylfaen" w:hAnsi="Sylfaen" w:cs="Times New Roman"/>
        </w:rPr>
      </w:pPr>
      <w:r w:rsidRPr="00A770E4">
        <w:rPr>
          <w:rFonts w:ascii="Sylfaen" w:hAnsi="Sylfaen" w:cs="Times New Roman"/>
        </w:rPr>
        <w:t>The novel became the dominant genre of fiction from the eighteenth century onwards, a</w:t>
      </w:r>
      <w:r w:rsidR="00996773">
        <w:rPr>
          <w:rFonts w:ascii="Sylfaen" w:hAnsi="Sylfaen" w:cs="Times New Roman"/>
        </w:rPr>
        <w:t xml:space="preserve">dopting </w:t>
      </w:r>
      <w:r w:rsidRPr="00A770E4">
        <w:rPr>
          <w:rFonts w:ascii="Sylfaen" w:hAnsi="Sylfaen" w:cs="Times New Roman"/>
        </w:rPr>
        <w:t>a chosen literary genre to best represent itself and the society for which it was a mirror.  The history of the novel is an unofficial history of humanity’s developments in the sciences, psychology</w:t>
      </w:r>
      <w:r w:rsidR="00A770E4">
        <w:rPr>
          <w:rFonts w:ascii="Sylfaen" w:hAnsi="Sylfaen" w:cs="Times New Roman"/>
        </w:rPr>
        <w:t>,</w:t>
      </w:r>
      <w:r w:rsidRPr="00A770E4">
        <w:rPr>
          <w:rFonts w:ascii="Sylfaen" w:hAnsi="Sylfaen" w:cs="Times New Roman"/>
        </w:rPr>
        <w:t xml:space="preserve"> and sociology. It is a mirror through which we can study </w:t>
      </w:r>
      <w:r w:rsidRPr="00A770E4">
        <w:rPr>
          <w:rFonts w:ascii="Sylfaen" w:hAnsi="Sylfaen"/>
        </w:rPr>
        <w:t>the depth of history from a perspective beyond the blunt chronology of dates and linear events</w:t>
      </w:r>
      <w:r w:rsidRPr="00A770E4">
        <w:rPr>
          <w:rFonts w:ascii="Sylfaen" w:hAnsi="Sylfaen" w:cs="Times New Roman"/>
        </w:rPr>
        <w:t xml:space="preserve">. </w:t>
      </w:r>
      <w:r w:rsidR="00193738">
        <w:rPr>
          <w:rFonts w:ascii="Sylfaen" w:hAnsi="Sylfaen" w:cs="Times New Roman"/>
        </w:rPr>
        <w:t xml:space="preserve">This essay aims </w:t>
      </w:r>
      <w:r w:rsidRPr="00A770E4">
        <w:rPr>
          <w:rFonts w:ascii="Sylfaen" w:hAnsi="Sylfaen" w:cs="Times New Roman"/>
        </w:rPr>
        <w:t>to show how the predominant literary genre of a period reflects the scientific innovations of the time, as well as the dominant system of thought concerning how we perceive reality, time</w:t>
      </w:r>
      <w:r w:rsidR="002D0A1A">
        <w:rPr>
          <w:rFonts w:ascii="Sylfaen" w:hAnsi="Sylfaen" w:cs="Times New Roman"/>
        </w:rPr>
        <w:t>,</w:t>
      </w:r>
      <w:r w:rsidRPr="00A770E4">
        <w:rPr>
          <w:rFonts w:ascii="Sylfaen" w:hAnsi="Sylfaen" w:cs="Times New Roman"/>
        </w:rPr>
        <w:t xml:space="preserve"> and the self. Since the beginning of the novel</w:t>
      </w:r>
      <w:r w:rsidR="0005796D">
        <w:rPr>
          <w:rFonts w:ascii="Sylfaen" w:hAnsi="Sylfaen" w:cs="Times New Roman"/>
        </w:rPr>
        <w:t>,</w:t>
      </w:r>
      <w:r w:rsidRPr="00A770E4">
        <w:rPr>
          <w:rFonts w:ascii="Sylfaen" w:hAnsi="Sylfaen" w:cs="Times New Roman"/>
        </w:rPr>
        <w:t xml:space="preserve"> the question of “how to translate knowing into telling” (</w:t>
      </w:r>
      <w:r w:rsidR="005510CC" w:rsidRPr="005510CC">
        <w:rPr>
          <w:rFonts w:ascii="Sylfaen" w:hAnsi="Sylfaen" w:cs="Times New Roman"/>
        </w:rPr>
        <w:t>Whit</w:t>
      </w:r>
      <w:r w:rsidR="009E118B">
        <w:rPr>
          <w:rFonts w:ascii="Sylfaen" w:hAnsi="Sylfaen" w:cs="Times New Roman"/>
        </w:rPr>
        <w:t>e</w:t>
      </w:r>
      <w:r w:rsidR="003D53F3">
        <w:rPr>
          <w:rFonts w:ascii="Sylfaen" w:hAnsi="Sylfaen" w:cs="Times New Roman"/>
        </w:rPr>
        <w:t xml:space="preserve"> 1990</w:t>
      </w:r>
      <w:r w:rsidR="005510CC">
        <w:rPr>
          <w:rFonts w:ascii="Sylfaen" w:hAnsi="Sylfaen" w:cs="Times New Roman"/>
        </w:rPr>
        <w:t>,</w:t>
      </w:r>
      <w:r w:rsidRPr="00A770E4">
        <w:rPr>
          <w:rFonts w:ascii="Sylfaen" w:hAnsi="Sylfaen" w:cs="Times New Roman"/>
        </w:rPr>
        <w:t xml:space="preserve"> 5) was an issue of monumental importance whose solutions reflect each writer’s philosophy and style. </w:t>
      </w:r>
    </w:p>
    <w:p w14:paraId="6DCD24F0" w14:textId="5D47339B" w:rsidR="008C4494" w:rsidRPr="00A770E4" w:rsidRDefault="00466CA6" w:rsidP="008C4494">
      <w:pPr>
        <w:spacing w:line="360" w:lineRule="auto"/>
        <w:rPr>
          <w:rFonts w:ascii="Sylfaen" w:hAnsi="Sylfaen" w:cs="Times New Roman"/>
        </w:rPr>
      </w:pPr>
      <w:r>
        <w:rPr>
          <w:rFonts w:ascii="Sylfaen" w:hAnsi="Sylfaen" w:cs="Times New Roman"/>
        </w:rPr>
        <w:lastRenderedPageBreak/>
        <w:t>As</w:t>
      </w:r>
      <w:r w:rsidR="008C4494" w:rsidRPr="00A770E4">
        <w:rPr>
          <w:rFonts w:ascii="Sylfaen" w:hAnsi="Sylfaen" w:cs="Times New Roman"/>
        </w:rPr>
        <w:t xml:space="preserve"> “the novel is the only developing genre” (Bakhti</w:t>
      </w:r>
      <w:r w:rsidR="00E640AC">
        <w:rPr>
          <w:rFonts w:ascii="Sylfaen" w:hAnsi="Sylfaen" w:cs="Times New Roman"/>
        </w:rPr>
        <w:t>n, cited in McKeon</w:t>
      </w:r>
      <w:r w:rsidR="00D257F9">
        <w:rPr>
          <w:rFonts w:ascii="Sylfaen" w:hAnsi="Sylfaen" w:cs="Times New Roman"/>
        </w:rPr>
        <w:t>,</w:t>
      </w:r>
      <w:r w:rsidR="008C4494" w:rsidRPr="00A770E4">
        <w:rPr>
          <w:rFonts w:ascii="Sylfaen" w:hAnsi="Sylfaen" w:cs="Times New Roman"/>
        </w:rPr>
        <w:t xml:space="preserve"> 324), the process of reflecting and capturing “reality itself in the process of unfolding” (</w:t>
      </w:r>
      <w:r w:rsidR="00FB1C20">
        <w:rPr>
          <w:rFonts w:ascii="Sylfaen" w:hAnsi="Sylfaen" w:cs="Times New Roman"/>
        </w:rPr>
        <w:t>ibid</w:t>
      </w:r>
      <w:r w:rsidR="008C4494" w:rsidRPr="00A770E4">
        <w:rPr>
          <w:rFonts w:ascii="Sylfaen" w:hAnsi="Sylfaen" w:cs="Times New Roman"/>
        </w:rPr>
        <w:t xml:space="preserve">) was more accessible to it than to any other written mediums. From the Renaissance onwards there was a need to redefine reality through </w:t>
      </w:r>
      <w:r w:rsidR="00996773">
        <w:rPr>
          <w:rFonts w:ascii="Sylfaen" w:hAnsi="Sylfaen" w:cs="Times New Roman"/>
        </w:rPr>
        <w:t>individual experience</w:t>
      </w:r>
      <w:r w:rsidR="008C4494" w:rsidRPr="00A770E4">
        <w:rPr>
          <w:rFonts w:ascii="Sylfaen" w:hAnsi="Sylfaen" w:cs="Times New Roman"/>
        </w:rPr>
        <w:t xml:space="preserve">, and to let go of the collective mentality of the Middle Ages. </w:t>
      </w:r>
      <w:r w:rsidR="00996773">
        <w:rPr>
          <w:rFonts w:ascii="Sylfaen" w:hAnsi="Sylfaen" w:cs="Times New Roman"/>
        </w:rPr>
        <w:t>This redefinition was</w:t>
      </w:r>
      <w:r w:rsidR="008C4494" w:rsidRPr="00A770E4">
        <w:rPr>
          <w:rFonts w:ascii="Sylfaen" w:hAnsi="Sylfaen" w:cs="Times New Roman"/>
        </w:rPr>
        <w:t xml:space="preserve"> congruent with the philosophical advancements of the eighteenth century. Key philosophical texts like those of Descartes</w:t>
      </w:r>
      <w:r>
        <w:rPr>
          <w:rFonts w:ascii="Sylfaen" w:hAnsi="Sylfaen" w:cs="Times New Roman"/>
        </w:rPr>
        <w:t>’</w:t>
      </w:r>
      <w:r w:rsidR="008C4494" w:rsidRPr="00A770E4">
        <w:rPr>
          <w:rFonts w:ascii="Sylfaen" w:hAnsi="Sylfaen" w:cs="Times New Roman"/>
        </w:rPr>
        <w:t xml:space="preserve"> </w:t>
      </w:r>
      <w:r w:rsidR="008C4494" w:rsidRPr="00A770E4">
        <w:rPr>
          <w:rFonts w:ascii="Sylfaen" w:hAnsi="Sylfaen"/>
          <w:i/>
          <w:iCs/>
        </w:rPr>
        <w:t>Meditations on First Philosophy</w:t>
      </w:r>
      <w:r w:rsidR="008C4494" w:rsidRPr="00A770E4">
        <w:rPr>
          <w:rFonts w:ascii="Sylfaen" w:hAnsi="Sylfaen" w:cs="Times New Roman"/>
        </w:rPr>
        <w:t xml:space="preserve"> and Locke’s </w:t>
      </w:r>
      <w:r w:rsidR="008C4494" w:rsidRPr="00A770E4">
        <w:rPr>
          <w:rFonts w:ascii="Sylfaen" w:hAnsi="Sylfaen"/>
          <w:i/>
          <w:iCs/>
        </w:rPr>
        <w:t>An Essay Concerning Human Understanding</w:t>
      </w:r>
      <w:r w:rsidR="008C4494" w:rsidRPr="00A770E4">
        <w:rPr>
          <w:rFonts w:ascii="Sylfaen" w:hAnsi="Sylfaen" w:cs="Times New Roman"/>
        </w:rPr>
        <w:t xml:space="preserve"> laid the basis for the formulation </w:t>
      </w:r>
      <w:r w:rsidR="008C4494" w:rsidRPr="00466CA6">
        <w:rPr>
          <w:rFonts w:ascii="Sylfaen" w:hAnsi="Sylfaen" w:cs="Times New Roman"/>
        </w:rPr>
        <w:t xml:space="preserve">of </w:t>
      </w:r>
      <w:r w:rsidR="008C4494" w:rsidRPr="00A770E4">
        <w:rPr>
          <w:rFonts w:ascii="Sylfaen" w:hAnsi="Sylfaen" w:cs="Times New Roman"/>
        </w:rPr>
        <w:t>the individual and the self. As a result, characters in a novel “can only be individualized if they are set in a background of particularized time and space” (Watt</w:t>
      </w:r>
      <w:r w:rsidR="00EE2873">
        <w:rPr>
          <w:rFonts w:ascii="Sylfaen" w:hAnsi="Sylfaen" w:cs="Times New Roman"/>
        </w:rPr>
        <w:t xml:space="preserve"> 2015,</w:t>
      </w:r>
      <w:r w:rsidR="008C4494" w:rsidRPr="00A770E4">
        <w:rPr>
          <w:rFonts w:ascii="Sylfaen" w:hAnsi="Sylfaen" w:cs="Times New Roman"/>
        </w:rPr>
        <w:t xml:space="preserve"> 2). The novel became the experimenting ground to define what the individual was and how best to describe </w:t>
      </w:r>
      <w:r w:rsidR="002E10B2">
        <w:rPr>
          <w:rFonts w:ascii="Sylfaen" w:hAnsi="Sylfaen" w:cs="Times New Roman"/>
        </w:rPr>
        <w:t>them</w:t>
      </w:r>
      <w:r w:rsidR="008C4494" w:rsidRPr="00A770E4">
        <w:rPr>
          <w:rFonts w:ascii="Sylfaen" w:hAnsi="Sylfaen" w:cs="Times New Roman"/>
        </w:rPr>
        <w:t xml:space="preserve"> three-dimensionally. </w:t>
      </w:r>
      <w:r w:rsidR="00EE2873">
        <w:rPr>
          <w:rFonts w:ascii="Sylfaen" w:hAnsi="Sylfaen" w:cs="Times New Roman"/>
        </w:rPr>
        <w:br/>
      </w:r>
      <w:r w:rsidR="008C4494" w:rsidRPr="00A770E4">
        <w:rPr>
          <w:rFonts w:ascii="Sylfaen" w:hAnsi="Sylfaen" w:cs="Times New Roman"/>
        </w:rPr>
        <w:br/>
        <w:t>During its rise</w:t>
      </w:r>
      <w:r w:rsidR="00D93A5F">
        <w:rPr>
          <w:rFonts w:ascii="Sylfaen" w:hAnsi="Sylfaen" w:cs="Times New Roman"/>
        </w:rPr>
        <w:t>,</w:t>
      </w:r>
      <w:r w:rsidR="008C4494" w:rsidRPr="00A770E4">
        <w:rPr>
          <w:rFonts w:ascii="Sylfaen" w:hAnsi="Sylfaen" w:cs="Times New Roman"/>
        </w:rPr>
        <w:t xml:space="preserve"> the novel adopted “‘</w:t>
      </w:r>
      <w:r w:rsidR="0022245D">
        <w:rPr>
          <w:rFonts w:ascii="Sylfaen" w:hAnsi="Sylfaen" w:cs="Times New Roman"/>
        </w:rPr>
        <w:t>R</w:t>
      </w:r>
      <w:r w:rsidR="008C4494" w:rsidRPr="00A770E4">
        <w:rPr>
          <w:rFonts w:ascii="Sylfaen" w:hAnsi="Sylfaen" w:cs="Times New Roman"/>
        </w:rPr>
        <w:t>ealism’ as the literary mode of choice” (Watt</w:t>
      </w:r>
      <w:r w:rsidR="00A26593">
        <w:rPr>
          <w:rFonts w:ascii="Sylfaen" w:hAnsi="Sylfaen" w:cs="Times New Roman"/>
        </w:rPr>
        <w:t xml:space="preserve"> </w:t>
      </w:r>
      <w:r w:rsidR="00CE3612">
        <w:rPr>
          <w:rFonts w:ascii="Sylfaen" w:hAnsi="Sylfaen" w:cs="Times New Roman"/>
        </w:rPr>
        <w:t>1999</w:t>
      </w:r>
      <w:r w:rsidR="00A26593">
        <w:rPr>
          <w:rFonts w:ascii="Sylfaen" w:hAnsi="Sylfaen" w:cs="Times New Roman"/>
        </w:rPr>
        <w:t>,</w:t>
      </w:r>
      <w:r w:rsidR="00D93A5F">
        <w:rPr>
          <w:rFonts w:ascii="Sylfaen" w:hAnsi="Sylfaen" w:cs="Times New Roman"/>
        </w:rPr>
        <w:t xml:space="preserve"> </w:t>
      </w:r>
      <w:r w:rsidR="001A1EC8">
        <w:rPr>
          <w:rFonts w:ascii="Sylfaen" w:hAnsi="Sylfaen" w:cs="Times New Roman"/>
        </w:rPr>
        <w:t>8</w:t>
      </w:r>
      <w:r w:rsidR="008C4494" w:rsidRPr="00A770E4">
        <w:rPr>
          <w:rFonts w:ascii="Sylfaen" w:hAnsi="Sylfaen" w:cs="Times New Roman"/>
        </w:rPr>
        <w:t>)</w:t>
      </w:r>
      <w:r w:rsidR="006F371B">
        <w:rPr>
          <w:rFonts w:ascii="Sylfaen" w:hAnsi="Sylfaen" w:cs="Times New Roman"/>
        </w:rPr>
        <w:t xml:space="preserve">; </w:t>
      </w:r>
      <w:r w:rsidR="0022245D">
        <w:rPr>
          <w:rFonts w:ascii="Sylfaen" w:hAnsi="Sylfaen" w:cs="Times New Roman"/>
        </w:rPr>
        <w:t>R</w:t>
      </w:r>
      <w:r w:rsidR="008C4494" w:rsidRPr="00A770E4">
        <w:rPr>
          <w:rFonts w:ascii="Sylfaen" w:hAnsi="Sylfaen" w:cs="Times New Roman"/>
        </w:rPr>
        <w:t xml:space="preserve">ealism lies in the way reality is presented </w:t>
      </w:r>
      <w:r w:rsidR="004069CE">
        <w:rPr>
          <w:rFonts w:ascii="Sylfaen" w:hAnsi="Sylfaen" w:cs="Times New Roman"/>
        </w:rPr>
        <w:t>using</w:t>
      </w:r>
      <w:r w:rsidR="008C4494" w:rsidRPr="00A770E4">
        <w:rPr>
          <w:rFonts w:ascii="Sylfaen" w:hAnsi="Sylfaen" w:cs="Times New Roman"/>
        </w:rPr>
        <w:t xml:space="preserve"> our senses. It has close connections with the writing of Locke, Descartes’</w:t>
      </w:r>
      <w:r w:rsidR="00F9196B">
        <w:rPr>
          <w:rFonts w:ascii="Sylfaen" w:hAnsi="Sylfaen" w:cs="Times New Roman"/>
        </w:rPr>
        <w:t xml:space="preserve"> </w:t>
      </w:r>
      <w:r w:rsidR="008C4494" w:rsidRPr="00A770E4">
        <w:rPr>
          <w:rFonts w:ascii="Sylfaen" w:hAnsi="Sylfaen" w:cs="Times New Roman"/>
        </w:rPr>
        <w:t>determination “to accept nothing on trust” (</w:t>
      </w:r>
      <w:r w:rsidR="009B2C2A">
        <w:rPr>
          <w:rFonts w:ascii="Sylfaen" w:hAnsi="Sylfaen" w:cs="Times New Roman"/>
        </w:rPr>
        <w:t>ibid</w:t>
      </w:r>
      <w:r w:rsidR="00765351">
        <w:rPr>
          <w:rFonts w:ascii="Sylfaen" w:hAnsi="Sylfaen" w:cs="Times New Roman"/>
        </w:rPr>
        <w:t xml:space="preserve">, </w:t>
      </w:r>
      <w:r w:rsidR="003010E0">
        <w:rPr>
          <w:rFonts w:ascii="Sylfaen" w:hAnsi="Sylfaen" w:cs="Times New Roman"/>
        </w:rPr>
        <w:t>1</w:t>
      </w:r>
      <w:r w:rsidR="00F91D99">
        <w:rPr>
          <w:rFonts w:ascii="Sylfaen" w:hAnsi="Sylfaen" w:cs="Times New Roman"/>
        </w:rPr>
        <w:t>2</w:t>
      </w:r>
      <w:r w:rsidR="008C4494" w:rsidRPr="00A770E4">
        <w:rPr>
          <w:rFonts w:ascii="Sylfaen" w:hAnsi="Sylfaen" w:cs="Times New Roman"/>
        </w:rPr>
        <w:t>), and Defoe’s “primacy of the individual experience in the novel” (</w:t>
      </w:r>
      <w:r w:rsidR="00634063">
        <w:rPr>
          <w:rFonts w:ascii="Sylfaen" w:hAnsi="Sylfaen" w:cs="Times New Roman"/>
        </w:rPr>
        <w:t xml:space="preserve">ibid, </w:t>
      </w:r>
      <w:r w:rsidR="008A1836">
        <w:rPr>
          <w:rFonts w:ascii="Sylfaen" w:hAnsi="Sylfaen" w:cs="Times New Roman"/>
        </w:rPr>
        <w:t>1</w:t>
      </w:r>
      <w:r w:rsidR="00F91D99">
        <w:rPr>
          <w:rFonts w:ascii="Sylfaen" w:hAnsi="Sylfaen" w:cs="Times New Roman"/>
        </w:rPr>
        <w:t>2</w:t>
      </w:r>
      <w:r w:rsidR="008C4494" w:rsidRPr="00A770E4">
        <w:rPr>
          <w:rFonts w:ascii="Sylfaen" w:hAnsi="Sylfaen" w:cs="Times New Roman"/>
        </w:rPr>
        <w:t xml:space="preserve">). Starting with </w:t>
      </w:r>
      <w:r w:rsidR="0022245D">
        <w:rPr>
          <w:rFonts w:ascii="Sylfaen" w:hAnsi="Sylfaen" w:cs="Times New Roman"/>
        </w:rPr>
        <w:t>R</w:t>
      </w:r>
      <w:r w:rsidR="008C4494" w:rsidRPr="00A770E4">
        <w:rPr>
          <w:rFonts w:ascii="Sylfaen" w:hAnsi="Sylfaen" w:cs="Times New Roman"/>
        </w:rPr>
        <w:t xml:space="preserve">ealism we see literature go towards the ‘low mimetic’ mode of representation as presented by Northrop Frye in </w:t>
      </w:r>
      <w:r w:rsidR="008C4494" w:rsidRPr="00A770E4">
        <w:rPr>
          <w:rFonts w:ascii="Sylfaen" w:hAnsi="Sylfaen" w:cs="Times New Roman"/>
          <w:i/>
          <w:iCs/>
        </w:rPr>
        <w:t>Anatomy of Criticism</w:t>
      </w:r>
      <w:r w:rsidR="008C4494" w:rsidRPr="00A770E4">
        <w:rPr>
          <w:rFonts w:ascii="Sylfaen" w:hAnsi="Sylfaen" w:cs="Times New Roman"/>
        </w:rPr>
        <w:t xml:space="preserve">. The hero is a normal human being like any of us, just “one step more heroic than the ironic” (Frye </w:t>
      </w:r>
      <w:r w:rsidR="007A1FA2">
        <w:rPr>
          <w:rFonts w:ascii="Sylfaen" w:hAnsi="Sylfaen" w:cs="Times New Roman"/>
        </w:rPr>
        <w:t xml:space="preserve">2020, </w:t>
      </w:r>
      <w:r w:rsidR="008C4494" w:rsidRPr="00A770E4">
        <w:rPr>
          <w:rFonts w:ascii="Sylfaen" w:hAnsi="Sylfaen" w:cs="Times New Roman"/>
        </w:rPr>
        <w:t>125). It is important to remember that the word ‘realistic’ is used to illustrate a tendency in the novel and fiction in general, and it would be erroneous to use it as an adjective.</w:t>
      </w:r>
    </w:p>
    <w:p w14:paraId="720F02FF" w14:textId="0625DA82" w:rsidR="008C4494" w:rsidRPr="00A770E4" w:rsidRDefault="008C4494" w:rsidP="008C4494">
      <w:pPr>
        <w:spacing w:line="360" w:lineRule="auto"/>
        <w:rPr>
          <w:rFonts w:ascii="Sylfaen" w:hAnsi="Sylfaen" w:cs="Times New Roman"/>
        </w:rPr>
      </w:pPr>
      <w:r w:rsidRPr="00A770E4">
        <w:rPr>
          <w:rFonts w:ascii="Sylfaen" w:hAnsi="Sylfaen" w:cs="Times New Roman"/>
        </w:rPr>
        <w:t xml:space="preserve">Arnold Bennett’s </w:t>
      </w:r>
      <w:r w:rsidRPr="00A770E4">
        <w:rPr>
          <w:rFonts w:ascii="Sylfaen" w:hAnsi="Sylfaen" w:cs="Times New Roman"/>
          <w:i/>
          <w:iCs/>
        </w:rPr>
        <w:t xml:space="preserve">Anna of the Five Towns </w:t>
      </w:r>
      <w:r w:rsidRPr="00A770E4">
        <w:rPr>
          <w:rFonts w:ascii="Sylfaen" w:hAnsi="Sylfaen" w:cs="Times New Roman"/>
        </w:rPr>
        <w:t xml:space="preserve">is a perfect example of </w:t>
      </w:r>
      <w:r w:rsidR="0022245D">
        <w:rPr>
          <w:rFonts w:ascii="Sylfaen" w:hAnsi="Sylfaen" w:cs="Times New Roman"/>
        </w:rPr>
        <w:t>R</w:t>
      </w:r>
      <w:r w:rsidRPr="00A770E4">
        <w:rPr>
          <w:rFonts w:ascii="Sylfaen" w:hAnsi="Sylfaen" w:cs="Times New Roman"/>
        </w:rPr>
        <w:t xml:space="preserve">ealism in a novel </w:t>
      </w:r>
      <w:r w:rsidR="00155B29">
        <w:rPr>
          <w:rFonts w:ascii="Sylfaen" w:hAnsi="Sylfaen" w:cs="Times New Roman"/>
        </w:rPr>
        <w:t>that</w:t>
      </w:r>
      <w:r w:rsidRPr="00A770E4">
        <w:rPr>
          <w:rFonts w:ascii="Sylfaen" w:hAnsi="Sylfaen" w:cs="Times New Roman"/>
        </w:rPr>
        <w:t xml:space="preserve"> illustrates some of the conventions mentioned above. We read a story placed in a certain time, in a set place, developed through the memories of its characters, as is common with the </w:t>
      </w:r>
      <w:r w:rsidR="00F5095F">
        <w:rPr>
          <w:rFonts w:ascii="Sylfaen" w:hAnsi="Sylfaen" w:cs="Times New Roman"/>
        </w:rPr>
        <w:t>development</w:t>
      </w:r>
      <w:r w:rsidRPr="00A770E4">
        <w:rPr>
          <w:rFonts w:ascii="Sylfaen" w:hAnsi="Sylfaen" w:cs="Times New Roman"/>
        </w:rPr>
        <w:t xml:space="preserve"> of the Realist novel. Differently from previous stories in</w:t>
      </w:r>
      <w:r w:rsidRPr="00A770E4">
        <w:rPr>
          <w:rFonts w:ascii="Sylfaen" w:hAnsi="Sylfaen" w:cs="Times New Roman"/>
          <w:color w:val="FF0000"/>
        </w:rPr>
        <w:t xml:space="preserve"> </w:t>
      </w:r>
      <w:r w:rsidRPr="00A770E4">
        <w:rPr>
          <w:rFonts w:ascii="Sylfaen" w:hAnsi="Sylfaen" w:cs="Times New Roman"/>
        </w:rPr>
        <w:t>which the setting was mostly left unspecified, Bennett gives a detailed description of the setting for the start of the story:</w:t>
      </w:r>
    </w:p>
    <w:p w14:paraId="44F2DB8F" w14:textId="22142203" w:rsidR="008C4494" w:rsidRPr="00A770E4" w:rsidRDefault="008C4494" w:rsidP="00621ECC">
      <w:pPr>
        <w:spacing w:line="360" w:lineRule="auto"/>
        <w:ind w:left="567" w:right="521"/>
        <w:rPr>
          <w:rFonts w:ascii="Sylfaen" w:hAnsi="Sylfaen" w:cs="Times New Roman"/>
        </w:rPr>
      </w:pPr>
      <w:r w:rsidRPr="00A770E4">
        <w:rPr>
          <w:rFonts w:ascii="Sylfaen" w:hAnsi="Sylfaen" w:cs="Times New Roman"/>
        </w:rPr>
        <w:t>The Park rose in terraces from the railway station to a street of small villas almost on the ridge of the hill. From its gilded gate</w:t>
      </w:r>
      <w:r w:rsidR="00D3055C">
        <w:rPr>
          <w:rFonts w:ascii="Sylfaen" w:hAnsi="Sylfaen" w:cs="Times New Roman"/>
        </w:rPr>
        <w:t>,</w:t>
      </w:r>
      <w:r w:rsidRPr="00A770E4">
        <w:rPr>
          <w:rFonts w:ascii="Sylfaen" w:hAnsi="Sylfaen" w:cs="Times New Roman"/>
        </w:rPr>
        <w:t xml:space="preserve"> to its smallest geranium-slips it was brand new, and most of it was red. The keeper’s house, the bandstand, the kiosks, the balustrades, the shelters – all these assailed the eye with a uniform redness of the </w:t>
      </w:r>
      <w:r w:rsidRPr="00A770E4">
        <w:rPr>
          <w:rFonts w:ascii="Sylfaen" w:hAnsi="Sylfaen" w:cs="Times New Roman"/>
        </w:rPr>
        <w:lastRenderedPageBreak/>
        <w:t xml:space="preserve">brick and tile which nullified the pallid greens of the turf and the frail trees. The immense crowd, </w:t>
      </w:r>
      <w:proofErr w:type="gramStart"/>
      <w:r w:rsidRPr="00A770E4">
        <w:rPr>
          <w:rFonts w:ascii="Sylfaen" w:hAnsi="Sylfaen" w:cs="Times New Roman"/>
        </w:rPr>
        <w:t>in order to</w:t>
      </w:r>
      <w:proofErr w:type="gramEnd"/>
      <w:r w:rsidRPr="00A770E4">
        <w:rPr>
          <w:rFonts w:ascii="Sylfaen" w:hAnsi="Sylfaen" w:cs="Times New Roman"/>
        </w:rPr>
        <w:t xml:space="preserve"> circulate, moved along the tight processions, inspecting one after the other the various features of which they had read full descriptions in the “Staffordshire Signal” (Bennet</w:t>
      </w:r>
      <w:r w:rsidR="00801D36">
        <w:rPr>
          <w:rFonts w:ascii="Sylfaen" w:hAnsi="Sylfaen" w:cs="Times New Roman"/>
        </w:rPr>
        <w:t xml:space="preserve"> 2009,</w:t>
      </w:r>
      <w:r w:rsidRPr="00A770E4">
        <w:rPr>
          <w:rFonts w:ascii="Sylfaen" w:hAnsi="Sylfaen" w:cs="Times New Roman"/>
        </w:rPr>
        <w:t xml:space="preserve"> 11)</w:t>
      </w:r>
      <w:r w:rsidR="009727EE">
        <w:rPr>
          <w:rFonts w:ascii="Sylfaen" w:hAnsi="Sylfaen" w:cs="Times New Roman"/>
        </w:rPr>
        <w:t>.</w:t>
      </w:r>
    </w:p>
    <w:p w14:paraId="33DDDE95" w14:textId="14E15449" w:rsidR="008C4494" w:rsidRPr="00A770E4" w:rsidRDefault="008C4494" w:rsidP="008C4494">
      <w:pPr>
        <w:spacing w:line="360" w:lineRule="auto"/>
        <w:rPr>
          <w:rFonts w:ascii="Sylfaen" w:hAnsi="Sylfaen" w:cs="Times New Roman"/>
        </w:rPr>
      </w:pPr>
      <w:r w:rsidRPr="00A770E4">
        <w:rPr>
          <w:rFonts w:ascii="Sylfaen" w:hAnsi="Sylfaen" w:cs="Times New Roman"/>
        </w:rPr>
        <w:t>Here we notice a “</w:t>
      </w:r>
      <w:r w:rsidR="00907C1E" w:rsidRPr="00A770E4">
        <w:rPr>
          <w:rFonts w:ascii="Sylfaen" w:hAnsi="Sylfaen" w:cs="Times New Roman"/>
        </w:rPr>
        <w:t>‘</w:t>
      </w:r>
      <w:r w:rsidRPr="00A770E4">
        <w:rPr>
          <w:rFonts w:ascii="Sylfaen" w:hAnsi="Sylfaen" w:cs="Times New Roman"/>
        </w:rPr>
        <w:t xml:space="preserve">particularity of description’ or ‘realistic particularity’” </w:t>
      </w:r>
      <w:r w:rsidRPr="00C0563A">
        <w:rPr>
          <w:rFonts w:ascii="Sylfaen" w:hAnsi="Sylfaen" w:cs="Times New Roman"/>
        </w:rPr>
        <w:t>(</w:t>
      </w:r>
      <w:r w:rsidR="00C0563A">
        <w:rPr>
          <w:rFonts w:ascii="Sylfaen" w:hAnsi="Sylfaen" w:cs="Times New Roman"/>
        </w:rPr>
        <w:t>Watt 1999, 16</w:t>
      </w:r>
      <w:r w:rsidRPr="00C0563A">
        <w:rPr>
          <w:rFonts w:ascii="Sylfaen" w:hAnsi="Sylfaen" w:cs="Times New Roman"/>
        </w:rPr>
        <w:t>)</w:t>
      </w:r>
      <w:r w:rsidRPr="00A770E4">
        <w:rPr>
          <w:rFonts w:ascii="Sylfaen" w:hAnsi="Sylfaen" w:cs="Times New Roman"/>
        </w:rPr>
        <w:t xml:space="preserve"> that is characteristic of the Realist novel of the eighteenth and nineteenth century. This Particularity, according to Ian Watt, is one of </w:t>
      </w:r>
      <w:r w:rsidR="0062424F">
        <w:rPr>
          <w:rFonts w:ascii="Sylfaen" w:hAnsi="Sylfaen" w:cs="Times New Roman"/>
        </w:rPr>
        <w:t xml:space="preserve">the </w:t>
      </w:r>
      <w:r w:rsidRPr="00A770E4">
        <w:rPr>
          <w:rFonts w:ascii="Sylfaen" w:hAnsi="Sylfaen" w:cs="Times New Roman"/>
        </w:rPr>
        <w:t xml:space="preserve">innovatory aspects of the novel that “reflects the philosophical shift” </w:t>
      </w:r>
      <w:r w:rsidRPr="00FB4B7A">
        <w:rPr>
          <w:rFonts w:ascii="Sylfaen" w:hAnsi="Sylfaen" w:cs="Times New Roman"/>
        </w:rPr>
        <w:t>(</w:t>
      </w:r>
      <w:r w:rsidR="00504E10">
        <w:rPr>
          <w:rFonts w:ascii="Sylfaen" w:hAnsi="Sylfaen" w:cs="Times New Roman"/>
        </w:rPr>
        <w:t>ibid)</w:t>
      </w:r>
      <w:r w:rsidRPr="00FB4B7A">
        <w:rPr>
          <w:rFonts w:ascii="Sylfaen" w:hAnsi="Sylfaen" w:cs="Times New Roman"/>
        </w:rPr>
        <w:t xml:space="preserve"> </w:t>
      </w:r>
      <w:r w:rsidRPr="00A770E4">
        <w:rPr>
          <w:rFonts w:ascii="Sylfaen" w:hAnsi="Sylfaen" w:cs="Times New Roman"/>
        </w:rPr>
        <w:t>of the period. Another important feature that comes out from this passage is highlighted in the extract’s characteristic of being a description of a description that the people read in the newspaper, the “Staffordshire Signal”. From this</w:t>
      </w:r>
      <w:r w:rsidR="005F5714">
        <w:rPr>
          <w:rFonts w:ascii="Sylfaen" w:hAnsi="Sylfaen" w:cs="Times New Roman"/>
        </w:rPr>
        <w:t>,</w:t>
      </w:r>
      <w:r w:rsidRPr="00A770E4">
        <w:rPr>
          <w:rFonts w:ascii="Sylfaen" w:hAnsi="Sylfaen" w:cs="Times New Roman"/>
        </w:rPr>
        <w:t xml:space="preserve"> we can deduce the increasing importance that the printing press had on writing, and the new dimensions that the novel wa</w:t>
      </w:r>
      <w:r w:rsidR="005F5714">
        <w:rPr>
          <w:rFonts w:ascii="Sylfaen" w:hAnsi="Sylfaen" w:cs="Times New Roman"/>
        </w:rPr>
        <w:t xml:space="preserve">s </w:t>
      </w:r>
      <w:r w:rsidRPr="00A770E4">
        <w:rPr>
          <w:rFonts w:ascii="Sylfaen" w:hAnsi="Sylfaen" w:cs="Times New Roman"/>
        </w:rPr>
        <w:t xml:space="preserve">addressing “simultaneously represented and representing” </w:t>
      </w:r>
      <w:r w:rsidR="00126683" w:rsidRPr="00A770E4">
        <w:rPr>
          <w:rFonts w:ascii="Sylfaen" w:hAnsi="Sylfaen" w:cs="Times New Roman"/>
        </w:rPr>
        <w:t>(Bakhti</w:t>
      </w:r>
      <w:r w:rsidR="00126683">
        <w:rPr>
          <w:rFonts w:ascii="Sylfaen" w:hAnsi="Sylfaen" w:cs="Times New Roman"/>
        </w:rPr>
        <w:t xml:space="preserve">n, cited in McKeon, </w:t>
      </w:r>
      <w:r w:rsidRPr="00A770E4">
        <w:rPr>
          <w:rFonts w:ascii="Sylfaen" w:hAnsi="Sylfaen" w:cs="Times New Roman"/>
        </w:rPr>
        <w:t xml:space="preserve">332). </w:t>
      </w:r>
    </w:p>
    <w:p w14:paraId="61B0C79A" w14:textId="6E1AB095" w:rsidR="008C4494" w:rsidRPr="00A770E4" w:rsidRDefault="008C4494" w:rsidP="008C4494">
      <w:pPr>
        <w:spacing w:line="360" w:lineRule="auto"/>
        <w:rPr>
          <w:rFonts w:ascii="Sylfaen" w:hAnsi="Sylfaen" w:cs="Times New Roman"/>
        </w:rPr>
      </w:pPr>
      <w:r w:rsidRPr="00A770E4">
        <w:rPr>
          <w:rFonts w:ascii="Sylfaen" w:hAnsi="Sylfaen" w:cs="Times New Roman"/>
        </w:rPr>
        <w:t xml:space="preserve">The realist novel was not called as such only because it was realistic. If it merely “saw life from </w:t>
      </w:r>
      <w:r w:rsidR="00ED1F77">
        <w:rPr>
          <w:rFonts w:ascii="Sylfaen" w:hAnsi="Sylfaen" w:cs="Times New Roman"/>
        </w:rPr>
        <w:t xml:space="preserve">the </w:t>
      </w:r>
      <w:r w:rsidRPr="00A770E4">
        <w:rPr>
          <w:rFonts w:ascii="Sylfaen" w:hAnsi="Sylfaen" w:cs="Times New Roman"/>
        </w:rPr>
        <w:t>seamy side, it would be an inverted romance” (Watt</w:t>
      </w:r>
      <w:r w:rsidR="00180A69">
        <w:rPr>
          <w:rFonts w:ascii="Sylfaen" w:hAnsi="Sylfaen" w:cs="Times New Roman"/>
        </w:rPr>
        <w:t xml:space="preserve"> </w:t>
      </w:r>
      <w:r w:rsidR="00254C0A">
        <w:rPr>
          <w:rFonts w:ascii="Sylfaen" w:hAnsi="Sylfaen" w:cs="Times New Roman"/>
        </w:rPr>
        <w:t>1999</w:t>
      </w:r>
      <w:r w:rsidR="00180A69">
        <w:rPr>
          <w:rFonts w:ascii="Sylfaen" w:hAnsi="Sylfaen" w:cs="Times New Roman"/>
        </w:rPr>
        <w:t>,</w:t>
      </w:r>
      <w:r w:rsidRPr="00A770E4">
        <w:rPr>
          <w:rFonts w:ascii="Sylfaen" w:hAnsi="Sylfaen" w:cs="Times New Roman"/>
        </w:rPr>
        <w:t xml:space="preserve"> </w:t>
      </w:r>
      <w:r w:rsidR="0045604F">
        <w:rPr>
          <w:rFonts w:ascii="Sylfaen" w:hAnsi="Sylfaen" w:cs="Times New Roman"/>
        </w:rPr>
        <w:t>1</w:t>
      </w:r>
      <w:r w:rsidR="00254C0A">
        <w:rPr>
          <w:rFonts w:ascii="Sylfaen" w:hAnsi="Sylfaen" w:cs="Times New Roman"/>
        </w:rPr>
        <w:t>0</w:t>
      </w:r>
      <w:r w:rsidRPr="00A770E4">
        <w:rPr>
          <w:rFonts w:ascii="Sylfaen" w:hAnsi="Sylfaen" w:cs="Times New Roman"/>
        </w:rPr>
        <w:t>).  The novel in its emergent form has some common elements that form its basic canons: attention to backgrounds and a plot established through the memories of the characters like mentioned previously, followed by</w:t>
      </w:r>
      <w:r w:rsidR="008D7634">
        <w:rPr>
          <w:rFonts w:ascii="Sylfaen" w:hAnsi="Sylfaen" w:cs="Times New Roman"/>
        </w:rPr>
        <w:t xml:space="preserve"> the</w:t>
      </w:r>
      <w:r w:rsidRPr="00A770E4">
        <w:rPr>
          <w:rFonts w:ascii="Sylfaen" w:hAnsi="Sylfaen" w:cs="Times New Roman"/>
        </w:rPr>
        <w:t xml:space="preserve"> increased importance of the “individual mind under the impact of temporal flux…[or] the development of its characters in the course of time” (</w:t>
      </w:r>
      <w:r w:rsidR="00180A69">
        <w:rPr>
          <w:rFonts w:ascii="Sylfaen" w:hAnsi="Sylfaen" w:cs="Times New Roman"/>
        </w:rPr>
        <w:t>ibid,</w:t>
      </w:r>
      <w:r w:rsidRPr="00A770E4">
        <w:rPr>
          <w:rFonts w:ascii="Sylfaen" w:hAnsi="Sylfaen" w:cs="Times New Roman"/>
        </w:rPr>
        <w:t xml:space="preserve"> </w:t>
      </w:r>
      <w:r w:rsidR="00EF69C0">
        <w:rPr>
          <w:rFonts w:ascii="Sylfaen" w:hAnsi="Sylfaen" w:cs="Times New Roman"/>
        </w:rPr>
        <w:t>21</w:t>
      </w:r>
      <w:r w:rsidRPr="00A770E4">
        <w:rPr>
          <w:rFonts w:ascii="Sylfaen" w:hAnsi="Sylfaen" w:cs="Times New Roman"/>
        </w:rPr>
        <w:t>), the central role of this newly defined character not only in his/her life but in the bigger picture of events, hence leading to new importance attributed to categories of “space” and “time”. Another key component of the novel is expressed through “an authentic account of the actual experiences of the individual” (</w:t>
      </w:r>
      <w:r w:rsidR="00DE2CB8">
        <w:rPr>
          <w:rFonts w:ascii="Sylfaen" w:hAnsi="Sylfaen" w:cs="Times New Roman"/>
        </w:rPr>
        <w:t>ibid,</w:t>
      </w:r>
      <w:r w:rsidRPr="00A770E4">
        <w:rPr>
          <w:rFonts w:ascii="Sylfaen" w:hAnsi="Sylfaen" w:cs="Times New Roman"/>
        </w:rPr>
        <w:t xml:space="preserve"> </w:t>
      </w:r>
      <w:r w:rsidR="00346C6B">
        <w:rPr>
          <w:rFonts w:ascii="Sylfaen" w:hAnsi="Sylfaen" w:cs="Times New Roman"/>
        </w:rPr>
        <w:t>26</w:t>
      </w:r>
      <w:r w:rsidRPr="00A770E4">
        <w:rPr>
          <w:rFonts w:ascii="Sylfaen" w:hAnsi="Sylfaen" w:cs="Times New Roman"/>
        </w:rPr>
        <w:t xml:space="preserve">) given in language, as can be seen in the following passage from </w:t>
      </w:r>
      <w:r w:rsidRPr="00A770E4">
        <w:rPr>
          <w:rFonts w:ascii="Sylfaen" w:hAnsi="Sylfaen" w:cs="Times New Roman"/>
          <w:i/>
          <w:iCs/>
        </w:rPr>
        <w:t>Anna of the Five Towns</w:t>
      </w:r>
      <w:r w:rsidRPr="00A770E4">
        <w:rPr>
          <w:rFonts w:ascii="Sylfaen" w:hAnsi="Sylfaen" w:cs="Times New Roman"/>
        </w:rPr>
        <w:t>.  These particularities form the cornerstone of this new developing genre:</w:t>
      </w:r>
    </w:p>
    <w:p w14:paraId="55E6581A" w14:textId="77777777" w:rsidR="008C4494" w:rsidRPr="00A770E4" w:rsidRDefault="008C4494" w:rsidP="00CA3384">
      <w:pPr>
        <w:spacing w:line="360" w:lineRule="auto"/>
        <w:ind w:left="567" w:right="521"/>
        <w:rPr>
          <w:rFonts w:ascii="Sylfaen" w:hAnsi="Sylfaen" w:cs="Times New Roman"/>
        </w:rPr>
      </w:pPr>
      <w:r w:rsidRPr="00A770E4">
        <w:rPr>
          <w:rFonts w:ascii="Sylfaen" w:hAnsi="Sylfaen" w:cs="Times New Roman"/>
        </w:rPr>
        <w:t xml:space="preserve">‘There’s nobbut one point, Mr </w:t>
      </w:r>
      <w:proofErr w:type="spellStart"/>
      <w:r w:rsidRPr="00A770E4">
        <w:rPr>
          <w:rFonts w:ascii="Sylfaen" w:hAnsi="Sylfaen" w:cs="Times New Roman"/>
        </w:rPr>
        <w:t>Mynors</w:t>
      </w:r>
      <w:proofErr w:type="spellEnd"/>
      <w:r w:rsidRPr="00A770E4">
        <w:rPr>
          <w:rFonts w:ascii="Sylfaen" w:hAnsi="Sylfaen" w:cs="Times New Roman"/>
        </w:rPr>
        <w:t xml:space="preserve">,’ </w:t>
      </w:r>
      <w:proofErr w:type="spellStart"/>
      <w:r w:rsidRPr="00A770E4">
        <w:rPr>
          <w:rFonts w:ascii="Sylfaen" w:hAnsi="Sylfaen" w:cs="Times New Roman"/>
        </w:rPr>
        <w:t>Tellwright</w:t>
      </w:r>
      <w:proofErr w:type="spellEnd"/>
      <w:r w:rsidRPr="00A770E4">
        <w:rPr>
          <w:rFonts w:ascii="Sylfaen" w:hAnsi="Sylfaen" w:cs="Times New Roman"/>
        </w:rPr>
        <w:t xml:space="preserve"> said bluntly, ‘and that’s the interest on </w:t>
      </w:r>
      <w:proofErr w:type="spellStart"/>
      <w:r w:rsidRPr="00A770E4">
        <w:rPr>
          <w:rFonts w:ascii="Sylfaen" w:hAnsi="Sylfaen" w:cs="Times New Roman"/>
        </w:rPr>
        <w:t>th</w:t>
      </w:r>
      <w:proofErr w:type="spellEnd"/>
      <w:r w:rsidRPr="00A770E4">
        <w:rPr>
          <w:rFonts w:ascii="Sylfaen" w:hAnsi="Sylfaen" w:cs="Times New Roman"/>
        </w:rPr>
        <w:t>’ capital, as must be deduced before reckoning profits. Us must have six per cent.’</w:t>
      </w:r>
    </w:p>
    <w:p w14:paraId="00CED2A3" w14:textId="77777777" w:rsidR="008C4494" w:rsidRPr="00A770E4" w:rsidRDefault="008C4494" w:rsidP="00CA3384">
      <w:pPr>
        <w:spacing w:line="360" w:lineRule="auto"/>
        <w:ind w:left="567" w:right="521"/>
        <w:rPr>
          <w:rFonts w:ascii="Sylfaen" w:hAnsi="Sylfaen" w:cs="Times New Roman"/>
        </w:rPr>
      </w:pPr>
      <w:r w:rsidRPr="00A770E4">
        <w:rPr>
          <w:rFonts w:ascii="Sylfaen" w:hAnsi="Sylfaen" w:cs="Times New Roman"/>
        </w:rPr>
        <w:t xml:space="preserve">‘But I thought we had settled it at five,’ said </w:t>
      </w:r>
      <w:proofErr w:type="spellStart"/>
      <w:r w:rsidRPr="00A770E4">
        <w:rPr>
          <w:rFonts w:ascii="Sylfaen" w:hAnsi="Sylfaen" w:cs="Times New Roman"/>
        </w:rPr>
        <w:t>Mynors</w:t>
      </w:r>
      <w:proofErr w:type="spellEnd"/>
      <w:r w:rsidRPr="00A770E4">
        <w:rPr>
          <w:rFonts w:ascii="Sylfaen" w:hAnsi="Sylfaen" w:cs="Times New Roman"/>
        </w:rPr>
        <w:t xml:space="preserve"> with sudden firmness.</w:t>
      </w:r>
    </w:p>
    <w:p w14:paraId="19736DFD" w14:textId="5D6253B2" w:rsidR="008C4494" w:rsidRPr="00A770E4" w:rsidRDefault="008C4494" w:rsidP="00CA3384">
      <w:pPr>
        <w:spacing w:line="360" w:lineRule="auto"/>
        <w:ind w:left="567" w:right="521"/>
        <w:rPr>
          <w:rFonts w:ascii="Sylfaen" w:hAnsi="Sylfaen" w:cs="Times New Roman"/>
        </w:rPr>
      </w:pPr>
      <w:r w:rsidRPr="00A770E4">
        <w:rPr>
          <w:rFonts w:ascii="Sylfaen" w:hAnsi="Sylfaen" w:cs="Times New Roman"/>
        </w:rPr>
        <w:t>‘</w:t>
      </w:r>
      <w:proofErr w:type="spellStart"/>
      <w:r w:rsidRPr="00A770E4">
        <w:rPr>
          <w:rFonts w:ascii="Sylfaen" w:hAnsi="Sylfaen" w:cs="Times New Roman"/>
        </w:rPr>
        <w:t>We’n</w:t>
      </w:r>
      <w:proofErr w:type="spellEnd"/>
      <w:r w:rsidRPr="00A770E4">
        <w:rPr>
          <w:rFonts w:ascii="Sylfaen" w:hAnsi="Sylfaen" w:cs="Times New Roman"/>
        </w:rPr>
        <w:t xml:space="preserve"> settled as you shall have five on your fifteen hundred,’ the miser replied with imperturbable audacity, ‘but us </w:t>
      </w:r>
      <w:proofErr w:type="spellStart"/>
      <w:r w:rsidRPr="00A770E4">
        <w:rPr>
          <w:rFonts w:ascii="Sylfaen" w:hAnsi="Sylfaen" w:cs="Times New Roman"/>
        </w:rPr>
        <w:t>mun</w:t>
      </w:r>
      <w:proofErr w:type="spellEnd"/>
      <w:r w:rsidRPr="00A770E4">
        <w:rPr>
          <w:rFonts w:ascii="Sylfaen" w:hAnsi="Sylfaen" w:cs="Times New Roman"/>
        </w:rPr>
        <w:t xml:space="preserve"> have our six.’ (Bennett</w:t>
      </w:r>
      <w:r w:rsidR="00B8179E">
        <w:rPr>
          <w:rFonts w:ascii="Sylfaen" w:hAnsi="Sylfaen" w:cs="Times New Roman"/>
        </w:rPr>
        <w:t xml:space="preserve"> </w:t>
      </w:r>
      <w:r w:rsidR="00DC11B5">
        <w:rPr>
          <w:rFonts w:ascii="Sylfaen" w:hAnsi="Sylfaen" w:cs="Times New Roman"/>
        </w:rPr>
        <w:t>2016, 65</w:t>
      </w:r>
      <w:r w:rsidRPr="00A770E4">
        <w:rPr>
          <w:rFonts w:ascii="Sylfaen" w:hAnsi="Sylfaen" w:cs="Times New Roman"/>
        </w:rPr>
        <w:t>)</w:t>
      </w:r>
    </w:p>
    <w:p w14:paraId="7C4F5448" w14:textId="31BBEAAC" w:rsidR="008C4494" w:rsidRPr="00A770E4" w:rsidRDefault="008C4494" w:rsidP="008C4494">
      <w:pPr>
        <w:spacing w:line="360" w:lineRule="auto"/>
        <w:rPr>
          <w:rFonts w:ascii="Sylfaen" w:hAnsi="Sylfaen" w:cs="Times New Roman"/>
        </w:rPr>
      </w:pPr>
      <w:r w:rsidRPr="00A770E4">
        <w:rPr>
          <w:rFonts w:ascii="Sylfaen" w:hAnsi="Sylfaen" w:cs="Times New Roman"/>
        </w:rPr>
        <w:lastRenderedPageBreak/>
        <w:t>In this passage</w:t>
      </w:r>
      <w:r w:rsidR="00234CF3">
        <w:rPr>
          <w:rFonts w:ascii="Sylfaen" w:hAnsi="Sylfaen" w:cs="Times New Roman"/>
        </w:rPr>
        <w:t>,</w:t>
      </w:r>
      <w:r w:rsidRPr="00A770E4">
        <w:rPr>
          <w:rFonts w:ascii="Sylfaen" w:hAnsi="Sylfaen" w:cs="Times New Roman"/>
        </w:rPr>
        <w:t xml:space="preserve"> we can distinguish clearly between the persons speaking by their accent. This characterization and attention to detail </w:t>
      </w:r>
      <w:r w:rsidR="00F75CCD">
        <w:rPr>
          <w:rFonts w:ascii="Sylfaen" w:hAnsi="Sylfaen" w:cs="Times New Roman"/>
        </w:rPr>
        <w:t>are</w:t>
      </w:r>
      <w:r w:rsidRPr="00A770E4">
        <w:rPr>
          <w:rFonts w:ascii="Sylfaen" w:hAnsi="Sylfaen" w:cs="Times New Roman"/>
        </w:rPr>
        <w:t xml:space="preserve"> particular to the novel. </w:t>
      </w:r>
      <w:proofErr w:type="spellStart"/>
      <w:r w:rsidRPr="00A770E4">
        <w:rPr>
          <w:rFonts w:ascii="Sylfaen" w:hAnsi="Sylfaen" w:cs="Times New Roman"/>
        </w:rPr>
        <w:t>Tellwright’s</w:t>
      </w:r>
      <w:proofErr w:type="spellEnd"/>
      <w:r w:rsidRPr="00A770E4">
        <w:rPr>
          <w:rFonts w:ascii="Sylfaen" w:hAnsi="Sylfaen" w:cs="Times New Roman"/>
        </w:rPr>
        <w:t xml:space="preserve"> accent shows a lack of proper education, his place of origin, and through it</w:t>
      </w:r>
      <w:r w:rsidR="002E1DC1">
        <w:rPr>
          <w:rFonts w:ascii="Sylfaen" w:hAnsi="Sylfaen" w:cs="Times New Roman"/>
        </w:rPr>
        <w:t>,</w:t>
      </w:r>
      <w:r w:rsidRPr="00A770E4">
        <w:rPr>
          <w:rFonts w:ascii="Sylfaen" w:hAnsi="Sylfaen" w:cs="Times New Roman"/>
        </w:rPr>
        <w:t xml:space="preserve"> we can construct a mental image of him more easily and accurately than if this detail had just been described to us. Here we can also see the importance attributed to names. </w:t>
      </w:r>
      <w:r w:rsidR="002E1DC1">
        <w:rPr>
          <w:rFonts w:ascii="Sylfaen" w:hAnsi="Sylfaen" w:cs="Times New Roman"/>
        </w:rPr>
        <w:t>“</w:t>
      </w:r>
      <w:r w:rsidRPr="00A770E4">
        <w:rPr>
          <w:rFonts w:ascii="Sylfaen" w:hAnsi="Sylfaen" w:cs="Times New Roman"/>
        </w:rPr>
        <w:t>The problem of individual identity is closely related to the epistemological status of proper names; for, in the words of Hobbes: ‘proper names bring to mind only one thing; universals bring to mind one of many’” (Watt</w:t>
      </w:r>
      <w:r w:rsidR="00DC318E">
        <w:rPr>
          <w:rFonts w:ascii="Sylfaen" w:hAnsi="Sylfaen" w:cs="Times New Roman"/>
        </w:rPr>
        <w:t xml:space="preserve"> </w:t>
      </w:r>
      <w:r w:rsidR="00B23B5B">
        <w:rPr>
          <w:rFonts w:ascii="Sylfaen" w:hAnsi="Sylfaen" w:cs="Times New Roman"/>
        </w:rPr>
        <w:t>1999</w:t>
      </w:r>
      <w:r w:rsidR="00DC318E">
        <w:rPr>
          <w:rFonts w:ascii="Sylfaen" w:hAnsi="Sylfaen" w:cs="Times New Roman"/>
        </w:rPr>
        <w:t>,</w:t>
      </w:r>
      <w:r w:rsidRPr="00A770E4">
        <w:rPr>
          <w:rFonts w:ascii="Sylfaen" w:hAnsi="Sylfaen" w:cs="Times New Roman"/>
        </w:rPr>
        <w:t xml:space="preserve"> </w:t>
      </w:r>
      <w:r w:rsidR="008878E1">
        <w:rPr>
          <w:rFonts w:ascii="Sylfaen" w:hAnsi="Sylfaen" w:cs="Times New Roman"/>
        </w:rPr>
        <w:t>17</w:t>
      </w:r>
      <w:r w:rsidRPr="00A770E4">
        <w:rPr>
          <w:rFonts w:ascii="Sylfaen" w:hAnsi="Sylfaen" w:cs="Times New Roman"/>
        </w:rPr>
        <w:t xml:space="preserve">). In </w:t>
      </w:r>
      <w:r w:rsidRPr="00A770E4">
        <w:rPr>
          <w:rFonts w:ascii="Sylfaen" w:hAnsi="Sylfaen" w:cs="Times New Roman"/>
          <w:i/>
          <w:iCs/>
        </w:rPr>
        <w:t>Anna of the Five Towns</w:t>
      </w:r>
      <w:r w:rsidRPr="00A770E4">
        <w:rPr>
          <w:rFonts w:ascii="Sylfaen" w:hAnsi="Sylfaen" w:cs="Times New Roman"/>
        </w:rPr>
        <w:t xml:space="preserve"> we see various examples of names which have a secondary connotation or implied meaning added to them. </w:t>
      </w:r>
      <w:proofErr w:type="spellStart"/>
      <w:r w:rsidRPr="00A770E4">
        <w:rPr>
          <w:rFonts w:ascii="Sylfaen" w:hAnsi="Sylfaen" w:cs="Times New Roman"/>
        </w:rPr>
        <w:t>Tellwright</w:t>
      </w:r>
      <w:proofErr w:type="spellEnd"/>
      <w:r w:rsidRPr="00A770E4">
        <w:rPr>
          <w:rFonts w:ascii="Sylfaen" w:hAnsi="Sylfaen" w:cs="Times New Roman"/>
        </w:rPr>
        <w:t xml:space="preserve"> can be “tell it right” or he who thinks he is often right</w:t>
      </w:r>
      <w:r w:rsidR="0004260A">
        <w:rPr>
          <w:rFonts w:ascii="Sylfaen" w:hAnsi="Sylfaen" w:cs="Times New Roman"/>
        </w:rPr>
        <w:t xml:space="preserve"> (Bennett 2016). </w:t>
      </w:r>
      <w:proofErr w:type="spellStart"/>
      <w:r w:rsidRPr="00A770E4">
        <w:rPr>
          <w:rFonts w:ascii="Sylfaen" w:hAnsi="Sylfaen" w:cs="Times New Roman"/>
        </w:rPr>
        <w:t>Mynors</w:t>
      </w:r>
      <w:proofErr w:type="spellEnd"/>
      <w:r w:rsidRPr="00A770E4">
        <w:rPr>
          <w:rFonts w:ascii="Sylfaen" w:hAnsi="Sylfaen" w:cs="Times New Roman"/>
        </w:rPr>
        <w:t xml:space="preserve"> is a name that a villain would</w:t>
      </w:r>
      <w:r w:rsidR="00E93F8D">
        <w:rPr>
          <w:rFonts w:ascii="Sylfaen" w:hAnsi="Sylfaen" w:cs="Times New Roman"/>
        </w:rPr>
        <w:t xml:space="preserve"> typically</w:t>
      </w:r>
      <w:r w:rsidRPr="00A770E4">
        <w:rPr>
          <w:rFonts w:ascii="Sylfaen" w:hAnsi="Sylfaen" w:cs="Times New Roman"/>
        </w:rPr>
        <w:t xml:space="preserve"> have; hence it is supposedly difficult to sympathize with him. The trend of naming characters</w:t>
      </w:r>
      <w:r w:rsidR="007D44A2">
        <w:rPr>
          <w:rFonts w:ascii="Sylfaen" w:hAnsi="Sylfaen" w:cs="Times New Roman"/>
        </w:rPr>
        <w:t xml:space="preserve"> who are heroes</w:t>
      </w:r>
      <w:r w:rsidRPr="00A770E4">
        <w:rPr>
          <w:rFonts w:ascii="Sylfaen" w:hAnsi="Sylfaen" w:cs="Times New Roman"/>
        </w:rPr>
        <w:t xml:space="preserve"> with local English names, and </w:t>
      </w:r>
      <w:r w:rsidR="007D44A2">
        <w:rPr>
          <w:rFonts w:ascii="Sylfaen" w:hAnsi="Sylfaen" w:cs="Times New Roman"/>
        </w:rPr>
        <w:t xml:space="preserve">characters who are antagonists </w:t>
      </w:r>
      <w:r w:rsidRPr="00A770E4">
        <w:rPr>
          <w:rFonts w:ascii="Sylfaen" w:hAnsi="Sylfaen" w:cs="Times New Roman"/>
        </w:rPr>
        <w:t xml:space="preserve">with formal Latin or Greek names has been part of the literary tradition of the novel that reflects the distinction between the group and the “other”. We see the same trend continuing up to modern works of fiction such as J. K. Rowling’s </w:t>
      </w:r>
      <w:r w:rsidR="00006217">
        <w:rPr>
          <w:rFonts w:ascii="Sylfaen" w:hAnsi="Sylfaen" w:cs="Times New Roman"/>
        </w:rPr>
        <w:t>Harry</w:t>
      </w:r>
      <w:r w:rsidRPr="00A770E4">
        <w:rPr>
          <w:rFonts w:ascii="Sylfaen" w:hAnsi="Sylfaen" w:cs="Times New Roman"/>
        </w:rPr>
        <w:t xml:space="preserve"> Potter</w:t>
      </w:r>
      <w:r w:rsidR="00016D63">
        <w:rPr>
          <w:rFonts w:ascii="Sylfaen" w:hAnsi="Sylfaen" w:cs="Times New Roman"/>
        </w:rPr>
        <w:t xml:space="preserve"> (1997-2007)</w:t>
      </w:r>
      <w:r w:rsidR="00F271C3">
        <w:rPr>
          <w:rFonts w:ascii="Sylfaen" w:hAnsi="Sylfaen" w:cs="Times New Roman"/>
        </w:rPr>
        <w:t>,</w:t>
      </w:r>
      <w:r w:rsidRPr="00A770E4">
        <w:rPr>
          <w:rFonts w:ascii="Sylfaen" w:hAnsi="Sylfaen" w:cs="Times New Roman"/>
        </w:rPr>
        <w:t xml:space="preserve"> where the villains have Latin names such as Lucius Malfoy, Bellatrix Lestrange, </w:t>
      </w:r>
      <w:r w:rsidR="00F271C3" w:rsidRPr="00A770E4">
        <w:rPr>
          <w:rFonts w:ascii="Sylfaen" w:hAnsi="Sylfaen" w:cs="Times New Roman"/>
        </w:rPr>
        <w:t>Voldemort</w:t>
      </w:r>
      <w:r w:rsidRPr="00A770E4">
        <w:rPr>
          <w:rFonts w:ascii="Sylfaen" w:hAnsi="Sylfaen" w:cs="Times New Roman"/>
        </w:rPr>
        <w:t>, etc.</w:t>
      </w:r>
    </w:p>
    <w:p w14:paraId="0A613D8A" w14:textId="56C603C5" w:rsidR="008C4494" w:rsidRPr="00A770E4" w:rsidRDefault="008C4494" w:rsidP="008C4494">
      <w:pPr>
        <w:spacing w:line="360" w:lineRule="auto"/>
        <w:rPr>
          <w:rFonts w:ascii="Sylfaen" w:hAnsi="Sylfaen" w:cs="Times New Roman"/>
        </w:rPr>
      </w:pPr>
      <w:r w:rsidRPr="00A770E4">
        <w:rPr>
          <w:rFonts w:ascii="Sylfaen" w:hAnsi="Sylfaen" w:cs="Times New Roman"/>
        </w:rPr>
        <w:t xml:space="preserve">All these characteristics distinguish the realist novel from previous fiction, reflecting the changes that were happening in the way of thinking due to the change of philosophical and scientific thinking of the time. However, as Bakhtin says, “the novel is the sole genre that continues to develop, that is yet uncompleted” </w:t>
      </w:r>
      <w:r w:rsidR="008A2850" w:rsidRPr="00A770E4">
        <w:rPr>
          <w:rFonts w:ascii="Sylfaen" w:hAnsi="Sylfaen" w:cs="Times New Roman"/>
        </w:rPr>
        <w:t>(</w:t>
      </w:r>
      <w:r w:rsidR="008A2850">
        <w:rPr>
          <w:rFonts w:ascii="Sylfaen" w:hAnsi="Sylfaen" w:cs="Times New Roman"/>
        </w:rPr>
        <w:t>cited in McKeon,</w:t>
      </w:r>
      <w:r w:rsidR="0093770E">
        <w:rPr>
          <w:rFonts w:ascii="Sylfaen" w:hAnsi="Sylfaen" w:cs="Times New Roman"/>
        </w:rPr>
        <w:t xml:space="preserve"> </w:t>
      </w:r>
      <w:r w:rsidRPr="00A770E4">
        <w:rPr>
          <w:rFonts w:ascii="Sylfaen" w:hAnsi="Sylfaen" w:cs="Times New Roman"/>
        </w:rPr>
        <w:t>321); hence it was only natural that as the world changed</w:t>
      </w:r>
      <w:r w:rsidR="008948C5">
        <w:rPr>
          <w:rFonts w:ascii="Sylfaen" w:hAnsi="Sylfaen" w:cs="Times New Roman"/>
        </w:rPr>
        <w:t>,</w:t>
      </w:r>
      <w:r w:rsidRPr="00A770E4">
        <w:rPr>
          <w:rFonts w:ascii="Sylfaen" w:hAnsi="Sylfaen" w:cs="Times New Roman"/>
        </w:rPr>
        <w:t xml:space="preserve"> the novel would change with it. What characterized </w:t>
      </w:r>
      <w:r w:rsidR="0022245D">
        <w:rPr>
          <w:rFonts w:ascii="Sylfaen" w:hAnsi="Sylfaen" w:cs="Times New Roman"/>
        </w:rPr>
        <w:t>Re</w:t>
      </w:r>
      <w:r w:rsidRPr="00A770E4">
        <w:rPr>
          <w:rFonts w:ascii="Sylfaen" w:hAnsi="Sylfaen" w:cs="Times New Roman"/>
        </w:rPr>
        <w:t xml:space="preserve">alism would soon be not enough to constitute an authentic portrayal of the individual’s apprehension of reality. On the contrary, the characteristic traits of </w:t>
      </w:r>
      <w:r w:rsidR="0022245D">
        <w:rPr>
          <w:rFonts w:ascii="Sylfaen" w:hAnsi="Sylfaen" w:cs="Times New Roman"/>
        </w:rPr>
        <w:t>R</w:t>
      </w:r>
      <w:r w:rsidRPr="00A770E4">
        <w:rPr>
          <w:rFonts w:ascii="Sylfaen" w:hAnsi="Sylfaen" w:cs="Times New Roman"/>
        </w:rPr>
        <w:t>e</w:t>
      </w:r>
      <w:r w:rsidR="00E84EA8">
        <w:rPr>
          <w:rFonts w:ascii="Sylfaen" w:hAnsi="Sylfaen" w:cs="Times New Roman"/>
        </w:rPr>
        <w:t>a</w:t>
      </w:r>
      <w:r w:rsidRPr="00A770E4">
        <w:rPr>
          <w:rFonts w:ascii="Sylfaen" w:hAnsi="Sylfaen" w:cs="Times New Roman"/>
        </w:rPr>
        <w:t>lism seem simplistic and incomplete because as Virginia Woolf stated</w:t>
      </w:r>
      <w:r w:rsidR="00B25E3D">
        <w:rPr>
          <w:rFonts w:ascii="Sylfaen" w:hAnsi="Sylfaen" w:cs="Times New Roman"/>
        </w:rPr>
        <w:t>,</w:t>
      </w:r>
      <w:r w:rsidRPr="00A770E4">
        <w:rPr>
          <w:rFonts w:ascii="Sylfaen" w:hAnsi="Sylfaen" w:cs="Times New Roman"/>
        </w:rPr>
        <w:t xml:space="preserve"> “they are not concerned with the spirit but with the body” (</w:t>
      </w:r>
      <w:r w:rsidR="00D17DA9">
        <w:rPr>
          <w:rFonts w:ascii="Sylfaen" w:hAnsi="Sylfaen" w:cs="Times New Roman"/>
        </w:rPr>
        <w:t>2002</w:t>
      </w:r>
      <w:r w:rsidR="00B25E3D">
        <w:rPr>
          <w:rFonts w:ascii="Sylfaen" w:hAnsi="Sylfaen" w:cs="Times New Roman"/>
        </w:rPr>
        <w:t xml:space="preserve">, </w:t>
      </w:r>
      <w:r w:rsidR="00D17DA9">
        <w:rPr>
          <w:rFonts w:ascii="Sylfaen" w:hAnsi="Sylfaen" w:cs="Times New Roman"/>
        </w:rPr>
        <w:t>83</w:t>
      </w:r>
      <w:r w:rsidRPr="00A770E4">
        <w:rPr>
          <w:rFonts w:ascii="Sylfaen" w:hAnsi="Sylfaen" w:cs="Times New Roman"/>
        </w:rPr>
        <w:t xml:space="preserve">). </w:t>
      </w:r>
    </w:p>
    <w:p w14:paraId="4F829E3D" w14:textId="71569316" w:rsidR="008C4494" w:rsidRPr="00A770E4" w:rsidRDefault="008C4494" w:rsidP="008C4494">
      <w:pPr>
        <w:spacing w:line="360" w:lineRule="auto"/>
        <w:rPr>
          <w:rFonts w:ascii="Sylfaen" w:hAnsi="Sylfaen" w:cs="Times New Roman"/>
        </w:rPr>
      </w:pPr>
      <w:r w:rsidRPr="00A770E4">
        <w:rPr>
          <w:rFonts w:ascii="Sylfaen" w:hAnsi="Sylfaen" w:cs="Times New Roman"/>
        </w:rPr>
        <w:t xml:space="preserve">The changes in how the individual perceives reality and his surroundings become more obvious when we notice how the concept of time has changed from Arnold Bennett to Virginia Woolf.  In Bennett, characters are placed in a linear temporal dimension, while for Woolf that was not enough to capture the complexity of human nature. The descriptive style, particular to details of </w:t>
      </w:r>
      <w:r w:rsidR="0022245D">
        <w:rPr>
          <w:rFonts w:ascii="Sylfaen" w:hAnsi="Sylfaen" w:cs="Times New Roman"/>
        </w:rPr>
        <w:t>R</w:t>
      </w:r>
      <w:r w:rsidRPr="00A770E4">
        <w:rPr>
          <w:rFonts w:ascii="Sylfaen" w:hAnsi="Sylfaen" w:cs="Times New Roman"/>
        </w:rPr>
        <w:t xml:space="preserve">ealism lacked ‘spirit’. </w:t>
      </w:r>
      <w:proofErr w:type="gramStart"/>
      <w:r w:rsidRPr="00A770E4">
        <w:rPr>
          <w:rFonts w:ascii="Sylfaen" w:hAnsi="Sylfaen" w:cs="Times New Roman"/>
        </w:rPr>
        <w:t>I</w:t>
      </w:r>
      <w:r w:rsidR="00333740">
        <w:rPr>
          <w:rFonts w:ascii="Sylfaen" w:hAnsi="Sylfaen" w:cs="Times New Roman"/>
        </w:rPr>
        <w:t>n</w:t>
      </w:r>
      <w:r w:rsidR="00C27F49">
        <w:rPr>
          <w:rFonts w:ascii="Sylfaen" w:hAnsi="Sylfaen" w:cs="Times New Roman"/>
        </w:rPr>
        <w:t xml:space="preserve"> </w:t>
      </w:r>
      <w:r w:rsidRPr="00A770E4">
        <w:rPr>
          <w:rFonts w:ascii="Sylfaen" w:hAnsi="Sylfaen" w:cs="Times New Roman"/>
          <w:i/>
          <w:iCs/>
        </w:rPr>
        <w:t>To</w:t>
      </w:r>
      <w:proofErr w:type="gramEnd"/>
      <w:r w:rsidRPr="00A770E4">
        <w:rPr>
          <w:rFonts w:ascii="Sylfaen" w:hAnsi="Sylfaen" w:cs="Times New Roman"/>
          <w:i/>
          <w:iCs/>
        </w:rPr>
        <w:t xml:space="preserve"> the Lighthouse,</w:t>
      </w:r>
      <w:r w:rsidRPr="00A770E4">
        <w:rPr>
          <w:rFonts w:ascii="Sylfaen" w:hAnsi="Sylfaen" w:cs="Times New Roman"/>
        </w:rPr>
        <w:t xml:space="preserve"> and in Modernist writing in general, we see the introduction of the ‘stream of consciousness’ or of the ability </w:t>
      </w:r>
      <w:r w:rsidR="00F6004C">
        <w:rPr>
          <w:rFonts w:ascii="Sylfaen" w:hAnsi="Sylfaen" w:cs="Times New Roman"/>
        </w:rPr>
        <w:t xml:space="preserve">to be </w:t>
      </w:r>
      <w:r w:rsidRPr="00A770E4">
        <w:rPr>
          <w:rFonts w:ascii="Sylfaen" w:hAnsi="Sylfaen" w:cs="Times New Roman"/>
        </w:rPr>
        <w:t xml:space="preserve">simultaneously in the present, </w:t>
      </w:r>
      <w:r w:rsidRPr="00A770E4">
        <w:rPr>
          <w:rFonts w:ascii="Sylfaen" w:hAnsi="Sylfaen" w:cs="Times New Roman"/>
        </w:rPr>
        <w:lastRenderedPageBreak/>
        <w:t>in the past, and inside the mind of the character.</w:t>
      </w:r>
      <w:r w:rsidR="002558FE">
        <w:rPr>
          <w:rFonts w:ascii="Sylfaen" w:hAnsi="Sylfaen" w:cs="Times New Roman"/>
        </w:rPr>
        <w:t xml:space="preserve"> </w:t>
      </w:r>
      <w:r w:rsidRPr="00A770E4">
        <w:rPr>
          <w:rFonts w:ascii="Sylfaen" w:hAnsi="Sylfaen" w:cs="Times New Roman"/>
        </w:rPr>
        <w:t>On</w:t>
      </w:r>
      <w:r w:rsidR="002558FE">
        <w:rPr>
          <w:rFonts w:ascii="Sylfaen" w:hAnsi="Sylfaen" w:cs="Times New Roman"/>
        </w:rPr>
        <w:t xml:space="preserve">e specific passage </w:t>
      </w:r>
      <w:proofErr w:type="gramStart"/>
      <w:r w:rsidR="002558FE">
        <w:rPr>
          <w:rFonts w:ascii="Sylfaen" w:hAnsi="Sylfaen" w:cs="Times New Roman"/>
        </w:rPr>
        <w:t xml:space="preserve">in </w:t>
      </w:r>
      <w:r w:rsidRPr="00A770E4">
        <w:rPr>
          <w:rFonts w:ascii="Sylfaen" w:hAnsi="Sylfaen" w:cs="Times New Roman"/>
          <w:i/>
          <w:iCs/>
        </w:rPr>
        <w:t>To</w:t>
      </w:r>
      <w:proofErr w:type="gramEnd"/>
      <w:r w:rsidRPr="00A770E4">
        <w:rPr>
          <w:rFonts w:ascii="Sylfaen" w:hAnsi="Sylfaen" w:cs="Times New Roman"/>
          <w:i/>
          <w:iCs/>
        </w:rPr>
        <w:t xml:space="preserve"> the Lighthouse</w:t>
      </w:r>
      <w:r w:rsidRPr="00A770E4">
        <w:rPr>
          <w:rFonts w:ascii="Sylfaen" w:hAnsi="Sylfaen" w:cs="Times New Roman"/>
        </w:rPr>
        <w:t xml:space="preserve"> </w:t>
      </w:r>
      <w:r w:rsidR="002558FE">
        <w:rPr>
          <w:rFonts w:ascii="Sylfaen" w:hAnsi="Sylfaen" w:cs="Times New Roman"/>
        </w:rPr>
        <w:t>quintessentially</w:t>
      </w:r>
      <w:r w:rsidRPr="00A770E4">
        <w:rPr>
          <w:rFonts w:ascii="Sylfaen" w:hAnsi="Sylfaen" w:cs="Times New Roman"/>
        </w:rPr>
        <w:t xml:space="preserve"> describes the complexity of Modernist writing:</w:t>
      </w:r>
    </w:p>
    <w:p w14:paraId="60FD7275" w14:textId="6E10D84B" w:rsidR="008C4494" w:rsidRPr="00A770E4" w:rsidRDefault="008C4494" w:rsidP="00C27F49">
      <w:pPr>
        <w:spacing w:line="360" w:lineRule="auto"/>
        <w:ind w:left="567" w:right="521"/>
        <w:rPr>
          <w:rFonts w:ascii="Sylfaen" w:hAnsi="Sylfaen" w:cs="Times New Roman"/>
        </w:rPr>
      </w:pPr>
      <w:r w:rsidRPr="00A770E4">
        <w:rPr>
          <w:rFonts w:ascii="Sylfaen" w:hAnsi="Sylfaen" w:cs="Times New Roman"/>
        </w:rPr>
        <w:t>At the far end was her husband, sitting down, all in a heap, frowning. What at? She did not know. She did not mind. She could not understand how she had felt any emotion or any affection for him. She had a sense of being past everything, th</w:t>
      </w:r>
      <w:r w:rsidR="00540FEB">
        <w:rPr>
          <w:rFonts w:ascii="Sylfaen" w:hAnsi="Sylfaen" w:cs="Times New Roman"/>
        </w:rPr>
        <w:t>r</w:t>
      </w:r>
      <w:r w:rsidRPr="00A770E4">
        <w:rPr>
          <w:rFonts w:ascii="Sylfaen" w:hAnsi="Sylfaen" w:cs="Times New Roman"/>
        </w:rPr>
        <w:t>ough everything, out of everything, as she helped the soup, as if there was an eddy – there – and one could be in it, or one could be out of it, and she was out of it…Lily Briscoe watched her dripping into that strange no-man’s land where to follow people is impossible and yet their goings inflict such a chill on those who watch them that they try at least to follow them with their eyes as one follows a fading ship until the sails have sunk behind the horizon</w:t>
      </w:r>
      <w:r w:rsidR="0022245D">
        <w:rPr>
          <w:rFonts w:ascii="Sylfaen" w:hAnsi="Sylfaen" w:cs="Times New Roman"/>
        </w:rPr>
        <w:t xml:space="preserve"> </w:t>
      </w:r>
      <w:r w:rsidRPr="00A770E4">
        <w:rPr>
          <w:rFonts w:ascii="Sylfaen" w:hAnsi="Sylfaen" w:cs="Times New Roman"/>
        </w:rPr>
        <w:t xml:space="preserve">(Woolf </w:t>
      </w:r>
      <w:r w:rsidR="00B54BD2">
        <w:rPr>
          <w:rFonts w:ascii="Sylfaen" w:hAnsi="Sylfaen" w:cs="Times New Roman"/>
        </w:rPr>
        <w:t>2006, 72</w:t>
      </w:r>
      <w:r w:rsidRPr="00A770E4">
        <w:rPr>
          <w:rFonts w:ascii="Sylfaen" w:hAnsi="Sylfaen" w:cs="Times New Roman"/>
        </w:rPr>
        <w:t>)</w:t>
      </w:r>
      <w:r w:rsidR="0022245D">
        <w:rPr>
          <w:rFonts w:ascii="Sylfaen" w:hAnsi="Sylfaen" w:cs="Times New Roman"/>
        </w:rPr>
        <w:t>.</w:t>
      </w:r>
    </w:p>
    <w:p w14:paraId="761CECB5" w14:textId="5837C784" w:rsidR="008C4494" w:rsidRPr="00A770E4" w:rsidRDefault="008C4494" w:rsidP="008C4494">
      <w:pPr>
        <w:spacing w:line="360" w:lineRule="auto"/>
        <w:rPr>
          <w:rFonts w:ascii="Sylfaen" w:hAnsi="Sylfaen" w:cs="Times New Roman"/>
        </w:rPr>
      </w:pPr>
      <w:r w:rsidRPr="00A770E4">
        <w:rPr>
          <w:rFonts w:ascii="Sylfaen" w:hAnsi="Sylfaen" w:cs="Times New Roman"/>
        </w:rPr>
        <w:t>In less than a page</w:t>
      </w:r>
      <w:r w:rsidR="00E4102D">
        <w:rPr>
          <w:rFonts w:ascii="Sylfaen" w:hAnsi="Sylfaen" w:cs="Times New Roman"/>
        </w:rPr>
        <w:t>,</w:t>
      </w:r>
      <w:r w:rsidRPr="00A770E4">
        <w:rPr>
          <w:rFonts w:ascii="Sylfaen" w:hAnsi="Sylfaen" w:cs="Times New Roman"/>
        </w:rPr>
        <w:t xml:space="preserve"> we get a vivid picture of Mrs. Ramsey’s outer/physical world versus her inner/spiritual one. The description of </w:t>
      </w:r>
      <w:r w:rsidR="00F143C6">
        <w:rPr>
          <w:rFonts w:ascii="Sylfaen" w:hAnsi="Sylfaen" w:cs="Times New Roman"/>
        </w:rPr>
        <w:t>Mrs. Ramsey</w:t>
      </w:r>
      <w:r w:rsidRPr="00A770E4">
        <w:rPr>
          <w:rFonts w:ascii="Sylfaen" w:hAnsi="Sylfaen" w:cs="Times New Roman"/>
        </w:rPr>
        <w:t xml:space="preserve"> helping with the soup around the table is given simultaneously with her inner world by allowing a glimpse into her thoughts as she performs this.</w:t>
      </w:r>
      <w:r w:rsidR="00E4102D">
        <w:rPr>
          <w:rFonts w:ascii="Sylfaen" w:hAnsi="Sylfaen" w:cs="Times New Roman"/>
        </w:rPr>
        <w:t xml:space="preserve"> The</w:t>
      </w:r>
      <w:r w:rsidRPr="00A770E4">
        <w:rPr>
          <w:rFonts w:ascii="Sylfaen" w:hAnsi="Sylfaen" w:cs="Times New Roman"/>
        </w:rPr>
        <w:t xml:space="preserve"> narrative perspective</w:t>
      </w:r>
      <w:r w:rsidR="00E4102D">
        <w:rPr>
          <w:rFonts w:ascii="Sylfaen" w:hAnsi="Sylfaen" w:cs="Times New Roman"/>
        </w:rPr>
        <w:t xml:space="preserve"> then</w:t>
      </w:r>
      <w:r w:rsidRPr="00A770E4">
        <w:rPr>
          <w:rFonts w:ascii="Sylfaen" w:hAnsi="Sylfaen" w:cs="Times New Roman"/>
        </w:rPr>
        <w:t xml:space="preserve"> shifts to a similar dualistic portrayal from her to Lily. This concept of “simultaneity of past and future in an instantaneous present” (Anderson</w:t>
      </w:r>
      <w:r w:rsidR="00475789">
        <w:rPr>
          <w:rFonts w:ascii="Sylfaen" w:hAnsi="Sylfaen" w:cs="Times New Roman"/>
        </w:rPr>
        <w:t>,</w:t>
      </w:r>
      <w:r w:rsidR="00987B3F">
        <w:rPr>
          <w:rFonts w:ascii="Sylfaen" w:hAnsi="Sylfaen" w:cs="Times New Roman"/>
        </w:rPr>
        <w:t xml:space="preserve"> cited in McKeon 2000,</w:t>
      </w:r>
      <w:r w:rsidRPr="00A770E4">
        <w:rPr>
          <w:rFonts w:ascii="Sylfaen" w:hAnsi="Sylfaen" w:cs="Times New Roman"/>
        </w:rPr>
        <w:t xml:space="preserve"> 422) is closely connected to the development of science and especially to the emergence of the novel and the newspaper. News </w:t>
      </w:r>
      <w:r w:rsidR="00005C14" w:rsidRPr="00A770E4">
        <w:rPr>
          <w:rFonts w:ascii="Sylfaen" w:hAnsi="Sylfaen" w:cs="Times New Roman"/>
        </w:rPr>
        <w:t>travelled</w:t>
      </w:r>
      <w:r w:rsidRPr="00A770E4">
        <w:rPr>
          <w:rFonts w:ascii="Sylfaen" w:hAnsi="Sylfaen" w:cs="Times New Roman"/>
        </w:rPr>
        <w:t xml:space="preserve"> faster; people started reading in the newspapers about places they had never been. The perception of reality shifted. The concept of time itself changed due to Einstein’s advancements in physics. </w:t>
      </w:r>
      <w:r w:rsidR="00F143C6">
        <w:rPr>
          <w:rFonts w:ascii="Sylfaen" w:hAnsi="Sylfaen" w:cs="Times New Roman"/>
        </w:rPr>
        <w:t xml:space="preserve">Throughout the novel, </w:t>
      </w:r>
      <w:r w:rsidRPr="00A770E4">
        <w:rPr>
          <w:rFonts w:ascii="Sylfaen" w:hAnsi="Sylfaen" w:cs="Times New Roman"/>
        </w:rPr>
        <w:t xml:space="preserve">Woolf herself adopts the juxtaposition of events </w:t>
      </w:r>
      <w:r w:rsidR="00BE5136" w:rsidRPr="00A770E4">
        <w:rPr>
          <w:rFonts w:ascii="Sylfaen" w:hAnsi="Sylfaen" w:cs="Times New Roman"/>
        </w:rPr>
        <w:t>to</w:t>
      </w:r>
      <w:r w:rsidRPr="00A770E4">
        <w:rPr>
          <w:rFonts w:ascii="Sylfaen" w:hAnsi="Sylfaen" w:cs="Times New Roman"/>
        </w:rPr>
        <w:t xml:space="preserve"> get a grasp of the passage of time. </w:t>
      </w:r>
      <w:r w:rsidRPr="00A770E4">
        <w:rPr>
          <w:rFonts w:ascii="Sylfaen" w:hAnsi="Sylfaen" w:cs="Times New Roman"/>
          <w:i/>
          <w:iCs/>
        </w:rPr>
        <w:t>To the Lighthouse</w:t>
      </w:r>
      <w:r w:rsidRPr="00A770E4">
        <w:rPr>
          <w:rFonts w:ascii="Sylfaen" w:hAnsi="Sylfaen" w:cs="Times New Roman"/>
        </w:rPr>
        <w:t xml:space="preserve"> can be simplistically reduced to juxtaposing the holiday house when Mrs. Ramsey was alive to the same setting ten years later after her death. What is left is that “Time Passes” (Woolf </w:t>
      </w:r>
      <w:r w:rsidR="00304CAA">
        <w:rPr>
          <w:rFonts w:ascii="Sylfaen" w:hAnsi="Sylfaen" w:cs="Times New Roman"/>
        </w:rPr>
        <w:t xml:space="preserve">2008, </w:t>
      </w:r>
      <w:r w:rsidRPr="00A770E4">
        <w:rPr>
          <w:rFonts w:ascii="Sylfaen" w:hAnsi="Sylfaen" w:cs="Times New Roman"/>
        </w:rPr>
        <w:t>103-117)</w:t>
      </w:r>
      <w:r w:rsidR="004C192F">
        <w:rPr>
          <w:rFonts w:ascii="Sylfaen" w:hAnsi="Sylfaen" w:cs="Times New Roman"/>
        </w:rPr>
        <w:t>,</w:t>
      </w:r>
      <w:r w:rsidRPr="00A770E4">
        <w:rPr>
          <w:rFonts w:ascii="Sylfaen" w:hAnsi="Sylfaen" w:cs="Times New Roman"/>
        </w:rPr>
        <w:t xml:space="preserve"> or as Proust called it</w:t>
      </w:r>
      <w:r w:rsidR="004C192F">
        <w:rPr>
          <w:rFonts w:ascii="Sylfaen" w:hAnsi="Sylfaen" w:cs="Times New Roman"/>
        </w:rPr>
        <w:t>,</w:t>
      </w:r>
      <w:r w:rsidRPr="00A770E4">
        <w:rPr>
          <w:rFonts w:ascii="Sylfaen" w:hAnsi="Sylfaen" w:cs="Times New Roman"/>
        </w:rPr>
        <w:t xml:space="preserve"> “pure time” (Frank</w:t>
      </w:r>
      <w:r w:rsidR="00320F70">
        <w:rPr>
          <w:rFonts w:ascii="Sylfaen" w:hAnsi="Sylfaen" w:cs="Times New Roman"/>
        </w:rPr>
        <w:t>, cited in McKeon 2000,</w:t>
      </w:r>
      <w:r w:rsidRPr="00A770E4">
        <w:rPr>
          <w:rFonts w:ascii="Sylfaen" w:hAnsi="Sylfaen" w:cs="Times New Roman"/>
        </w:rPr>
        <w:t xml:space="preserve"> 795).</w:t>
      </w:r>
    </w:p>
    <w:p w14:paraId="4EB1E5C5" w14:textId="503C5249" w:rsidR="008C4494" w:rsidRPr="00A770E4" w:rsidRDefault="008C4494" w:rsidP="008C4494">
      <w:pPr>
        <w:spacing w:line="360" w:lineRule="auto"/>
        <w:rPr>
          <w:rFonts w:ascii="Sylfaen" w:hAnsi="Sylfaen" w:cs="Times New Roman"/>
        </w:rPr>
      </w:pPr>
      <w:r w:rsidRPr="00A770E4">
        <w:rPr>
          <w:rFonts w:ascii="Sylfaen" w:hAnsi="Sylfaen" w:cs="Times New Roman"/>
        </w:rPr>
        <w:t>In Modernism</w:t>
      </w:r>
      <w:r w:rsidR="004D3636">
        <w:rPr>
          <w:rFonts w:ascii="Sylfaen" w:hAnsi="Sylfaen" w:cs="Times New Roman"/>
        </w:rPr>
        <w:t>,</w:t>
      </w:r>
      <w:r w:rsidRPr="00A770E4">
        <w:rPr>
          <w:rFonts w:ascii="Sylfaen" w:hAnsi="Sylfaen" w:cs="Times New Roman"/>
        </w:rPr>
        <w:t xml:space="preserve"> we see a need for a break with the mimetic tradition of the past. </w:t>
      </w:r>
      <w:r w:rsidR="004D3636">
        <w:rPr>
          <w:rFonts w:ascii="Sylfaen" w:hAnsi="Sylfaen" w:cs="Times New Roman"/>
        </w:rPr>
        <w:t>The p</w:t>
      </w:r>
      <w:r w:rsidRPr="00A770E4">
        <w:rPr>
          <w:rFonts w:ascii="Sylfaen" w:hAnsi="Sylfaen" w:cs="Times New Roman"/>
        </w:rPr>
        <w:t xml:space="preserve">lot, </w:t>
      </w:r>
      <w:r w:rsidR="004D3636">
        <w:rPr>
          <w:rFonts w:ascii="Sylfaen" w:hAnsi="Sylfaen" w:cs="Times New Roman"/>
        </w:rPr>
        <w:t xml:space="preserve">the </w:t>
      </w:r>
      <w:r w:rsidRPr="00A770E4">
        <w:rPr>
          <w:rFonts w:ascii="Sylfaen" w:hAnsi="Sylfaen" w:cs="Times New Roman"/>
        </w:rPr>
        <w:t xml:space="preserve">characters, and </w:t>
      </w:r>
      <w:r w:rsidR="004D3636">
        <w:rPr>
          <w:rFonts w:ascii="Sylfaen" w:hAnsi="Sylfaen" w:cs="Times New Roman"/>
        </w:rPr>
        <w:t xml:space="preserve">the </w:t>
      </w:r>
      <w:r w:rsidRPr="00A770E4">
        <w:rPr>
          <w:rFonts w:ascii="Sylfaen" w:hAnsi="Sylfaen" w:cs="Times New Roman"/>
        </w:rPr>
        <w:t>settings matter</w:t>
      </w:r>
      <w:r w:rsidR="004D3636">
        <w:rPr>
          <w:rFonts w:ascii="Sylfaen" w:hAnsi="Sylfaen" w:cs="Times New Roman"/>
        </w:rPr>
        <w:t>,</w:t>
      </w:r>
      <w:r w:rsidRPr="00A770E4">
        <w:rPr>
          <w:rFonts w:ascii="Sylfaen" w:hAnsi="Sylfaen" w:cs="Times New Roman"/>
        </w:rPr>
        <w:t xml:space="preserve"> but </w:t>
      </w:r>
      <w:r w:rsidR="004D3636">
        <w:rPr>
          <w:rFonts w:ascii="Sylfaen" w:hAnsi="Sylfaen" w:cs="Times New Roman"/>
        </w:rPr>
        <w:t xml:space="preserve">they </w:t>
      </w:r>
      <w:r w:rsidRPr="00A770E4">
        <w:rPr>
          <w:rFonts w:ascii="Sylfaen" w:hAnsi="Sylfaen" w:cs="Times New Roman"/>
        </w:rPr>
        <w:t xml:space="preserve">are viewed differently. Describing what someone sees or how somebody sees him/her is not enough to compose a realistic, believable character. Woolf was greatly affected by the writing of Freud and Einstein; hence the complexity of their new worldview was mirrored in her writings. The artistic movements of the time also influenced </w:t>
      </w:r>
      <w:r w:rsidRPr="00A770E4">
        <w:rPr>
          <w:rFonts w:ascii="Sylfaen" w:hAnsi="Sylfaen" w:cs="Times New Roman"/>
        </w:rPr>
        <w:lastRenderedPageBreak/>
        <w:t xml:space="preserve">Woolf’s style. In her books we see the “Cubist presentation of all sides of an object ‘simultaneously’” </w:t>
      </w:r>
      <w:r w:rsidRPr="009246A2">
        <w:rPr>
          <w:rFonts w:ascii="Sylfaen" w:hAnsi="Sylfaen" w:cs="Times New Roman"/>
        </w:rPr>
        <w:t>(</w:t>
      </w:r>
      <w:r w:rsidR="009246A2">
        <w:rPr>
          <w:rFonts w:ascii="Sylfaen" w:hAnsi="Sylfaen" w:cs="Times New Roman"/>
        </w:rPr>
        <w:t xml:space="preserve">Kelly, cited in </w:t>
      </w:r>
      <w:proofErr w:type="spellStart"/>
      <w:r w:rsidR="009246A2">
        <w:rPr>
          <w:rFonts w:ascii="Sylfaen" w:hAnsi="Sylfaen" w:cs="Times New Roman"/>
        </w:rPr>
        <w:t>Soloman</w:t>
      </w:r>
      <w:proofErr w:type="spellEnd"/>
      <w:r w:rsidR="009246A2">
        <w:rPr>
          <w:rFonts w:ascii="Sylfaen" w:hAnsi="Sylfaen" w:cs="Times New Roman"/>
        </w:rPr>
        <w:t xml:space="preserve"> and Sherman 2007,</w:t>
      </w:r>
      <w:r w:rsidR="008548A1">
        <w:rPr>
          <w:rFonts w:ascii="Sylfaen" w:hAnsi="Sylfaen" w:cs="Times New Roman"/>
        </w:rPr>
        <w:t xml:space="preserve"> 120</w:t>
      </w:r>
      <w:r w:rsidRPr="009246A2">
        <w:rPr>
          <w:rFonts w:ascii="Sylfaen" w:hAnsi="Sylfaen" w:cs="Times New Roman"/>
        </w:rPr>
        <w:t>)</w:t>
      </w:r>
      <w:r w:rsidRPr="00A770E4">
        <w:rPr>
          <w:rFonts w:ascii="Sylfaen" w:hAnsi="Sylfaen" w:cs="Times New Roman"/>
        </w:rPr>
        <w:t xml:space="preserve"> being applied to literature.</w:t>
      </w:r>
    </w:p>
    <w:p w14:paraId="19C8A6E3" w14:textId="2DB057F0" w:rsidR="008C4494" w:rsidRPr="00A770E4" w:rsidRDefault="008C4494" w:rsidP="008C4494">
      <w:pPr>
        <w:spacing w:line="360" w:lineRule="auto"/>
        <w:rPr>
          <w:rFonts w:ascii="Sylfaen" w:hAnsi="Sylfaen" w:cs="Times New Roman"/>
        </w:rPr>
      </w:pPr>
      <w:r w:rsidRPr="00A770E4">
        <w:rPr>
          <w:rFonts w:ascii="Sylfaen" w:hAnsi="Sylfaen" w:cs="Times New Roman"/>
        </w:rPr>
        <w:t xml:space="preserve">After </w:t>
      </w:r>
      <w:r w:rsidR="00540FEB">
        <w:rPr>
          <w:rFonts w:ascii="Sylfaen" w:hAnsi="Sylfaen" w:cs="Times New Roman"/>
        </w:rPr>
        <w:t>the Second World War</w:t>
      </w:r>
      <w:r w:rsidRPr="00A770E4">
        <w:rPr>
          <w:rFonts w:ascii="Sylfaen" w:hAnsi="Sylfaen" w:cs="Times New Roman"/>
        </w:rPr>
        <w:t xml:space="preserve">, Modernism became unable to convey the changes that the two World Wars had brought, and it started to represent “the stagnant orthodoxies of ‘high culture’” </w:t>
      </w:r>
      <w:r w:rsidRPr="00C05266">
        <w:rPr>
          <w:rFonts w:ascii="Sylfaen" w:hAnsi="Sylfaen" w:cs="Times New Roman"/>
        </w:rPr>
        <w:t>(</w:t>
      </w:r>
      <w:r w:rsidR="00C05266">
        <w:rPr>
          <w:rFonts w:ascii="Sylfaen" w:hAnsi="Sylfaen" w:cs="Times New Roman"/>
        </w:rPr>
        <w:t>Widdowson 20045, 2</w:t>
      </w:r>
      <w:r w:rsidR="008A390C">
        <w:rPr>
          <w:rFonts w:ascii="Sylfaen" w:hAnsi="Sylfaen" w:cs="Times New Roman"/>
        </w:rPr>
        <w:t>5</w:t>
      </w:r>
      <w:r w:rsidRPr="00C05266">
        <w:rPr>
          <w:rFonts w:ascii="Sylfaen" w:hAnsi="Sylfaen" w:cs="Times New Roman"/>
        </w:rPr>
        <w:t>8).</w:t>
      </w:r>
      <w:r w:rsidRPr="00A770E4">
        <w:rPr>
          <w:rFonts w:ascii="Sylfaen" w:hAnsi="Sylfaen" w:cs="Times New Roman"/>
        </w:rPr>
        <w:t xml:space="preserve"> In the pre-World War </w:t>
      </w:r>
      <w:r w:rsidR="00240671" w:rsidRPr="00A770E4">
        <w:rPr>
          <w:rFonts w:ascii="Sylfaen" w:hAnsi="Sylfaen" w:cs="Times New Roman"/>
        </w:rPr>
        <w:t>societies,</w:t>
      </w:r>
      <w:r w:rsidRPr="00A770E4">
        <w:rPr>
          <w:rFonts w:ascii="Sylfaen" w:hAnsi="Sylfaen" w:cs="Times New Roman"/>
        </w:rPr>
        <w:t xml:space="preserve"> the world was more clearly stratified; it was easier to distinguish literary genres and their specificities, as well as to adhere to a genre. In comparison with </w:t>
      </w:r>
      <w:r w:rsidR="0022245D">
        <w:rPr>
          <w:rFonts w:ascii="Sylfaen" w:hAnsi="Sylfaen" w:cs="Times New Roman"/>
        </w:rPr>
        <w:t>R</w:t>
      </w:r>
      <w:r w:rsidRPr="00A770E4">
        <w:rPr>
          <w:rFonts w:ascii="Sylfaen" w:hAnsi="Sylfaen" w:cs="Times New Roman"/>
        </w:rPr>
        <w:t xml:space="preserve">ealism and Modernism, the novel started to move even further down Norton Frye’s five modes of mythic, romantic, high mimetic, low mimetic, </w:t>
      </w:r>
      <w:r w:rsidR="00240671">
        <w:rPr>
          <w:rFonts w:ascii="Sylfaen" w:hAnsi="Sylfaen" w:cs="Times New Roman"/>
        </w:rPr>
        <w:t xml:space="preserve">and </w:t>
      </w:r>
      <w:r w:rsidRPr="00A770E4">
        <w:rPr>
          <w:rFonts w:ascii="Sylfaen" w:hAnsi="Sylfaen" w:cs="Times New Roman"/>
        </w:rPr>
        <w:t xml:space="preserve">finally ending in the </w:t>
      </w:r>
      <w:r w:rsidRPr="00A770E4">
        <w:rPr>
          <w:rFonts w:ascii="Sylfaen" w:hAnsi="Sylfaen" w:cs="Times New Roman"/>
          <w:i/>
        </w:rPr>
        <w:t>ironic</w:t>
      </w:r>
      <w:r w:rsidRPr="00A770E4">
        <w:rPr>
          <w:rFonts w:ascii="Sylfaen" w:hAnsi="Sylfaen" w:cs="Times New Roman"/>
        </w:rPr>
        <w:t xml:space="preserve"> mode with heroes “inferior in power or intelligence to ourselves, so we have the sense of looking down on a scene of bondage, frustration, or absurdity” (Frye</w:t>
      </w:r>
      <w:r w:rsidR="00DA3CC1">
        <w:rPr>
          <w:rFonts w:ascii="Sylfaen" w:hAnsi="Sylfaen" w:cs="Times New Roman"/>
        </w:rPr>
        <w:t xml:space="preserve"> 2020,</w:t>
      </w:r>
      <w:r w:rsidRPr="00A770E4">
        <w:rPr>
          <w:rFonts w:ascii="Sylfaen" w:hAnsi="Sylfaen" w:cs="Times New Roman"/>
        </w:rPr>
        <w:t xml:space="preserve"> 123). </w:t>
      </w:r>
    </w:p>
    <w:p w14:paraId="41B710A8" w14:textId="313F3783" w:rsidR="008C4494" w:rsidRPr="00A770E4" w:rsidRDefault="008C4494" w:rsidP="008C4494">
      <w:pPr>
        <w:spacing w:line="360" w:lineRule="auto"/>
        <w:rPr>
          <w:rFonts w:ascii="Sylfaen" w:hAnsi="Sylfaen" w:cs="Times New Roman"/>
        </w:rPr>
      </w:pPr>
      <w:r w:rsidRPr="00A770E4">
        <w:rPr>
          <w:rFonts w:ascii="Sylfaen" w:hAnsi="Sylfaen" w:cs="Times New Roman"/>
        </w:rPr>
        <w:t xml:space="preserve">The postmodernist </w:t>
      </w:r>
      <w:r w:rsidR="00F800DB">
        <w:rPr>
          <w:rFonts w:ascii="Sylfaen" w:hAnsi="Sylfaen" w:cs="Times New Roman"/>
        </w:rPr>
        <w:t>writer John Barth</w:t>
      </w:r>
      <w:r w:rsidRPr="00A770E4">
        <w:rPr>
          <w:rFonts w:ascii="Sylfaen" w:hAnsi="Sylfaen" w:cs="Times New Roman"/>
        </w:rPr>
        <w:t xml:space="preserve"> renders the complexities of Postmodernism as follows:</w:t>
      </w:r>
    </w:p>
    <w:p w14:paraId="2706CDBB" w14:textId="65AE940E" w:rsidR="008C4494" w:rsidRPr="00A770E4" w:rsidRDefault="008C4494" w:rsidP="005D1962">
      <w:pPr>
        <w:spacing w:line="360" w:lineRule="auto"/>
        <w:ind w:left="567" w:right="521"/>
        <w:rPr>
          <w:rFonts w:ascii="Sylfaen" w:hAnsi="Sylfaen" w:cs="Times New Roman"/>
        </w:rPr>
      </w:pPr>
      <w:r w:rsidRPr="00A770E4">
        <w:rPr>
          <w:rFonts w:ascii="Sylfaen" w:hAnsi="Sylfaen" w:cs="Times New Roman"/>
        </w:rPr>
        <w:t xml:space="preserve">After which she resumed her </w:t>
      </w:r>
      <w:proofErr w:type="spellStart"/>
      <w:r w:rsidRPr="00A770E4">
        <w:rPr>
          <w:rFonts w:ascii="Sylfaen" w:hAnsi="Sylfaen" w:cs="Times New Roman"/>
        </w:rPr>
        <w:t>labor</w:t>
      </w:r>
      <w:proofErr w:type="spellEnd"/>
      <w:r w:rsidRPr="00A770E4">
        <w:rPr>
          <w:rFonts w:ascii="Sylfaen" w:hAnsi="Sylfaen" w:cs="Times New Roman"/>
        </w:rPr>
        <w:t xml:space="preserve"> and the radio the next musical selection until the next race. This music affected Ambrose strongly: it was not at all of a stripe with what they played on Fitch Bandwagon or National Barn Dance; this between races was classical music, as you should say: the sort upper-graders had to listen in class. Up through the floor of his bedroom came the rumble of tympani and a brooding figure in low strings. Ambrose paused in his dressing to listen and thinking on his late disgrace frowned: the figure stirred a dark companion in his soul. No man at all! His family, shaken past tears, </w:t>
      </w:r>
      <w:proofErr w:type="gramStart"/>
      <w:r w:rsidRPr="00A770E4">
        <w:rPr>
          <w:rFonts w:ascii="Sylfaen" w:hAnsi="Sylfaen" w:cs="Times New Roman"/>
        </w:rPr>
        <w:t>was in attendance at</w:t>
      </w:r>
      <w:proofErr w:type="gramEnd"/>
      <w:r w:rsidRPr="00A770E4">
        <w:rPr>
          <w:rFonts w:ascii="Sylfaen" w:hAnsi="Sylfaen" w:cs="Times New Roman"/>
        </w:rPr>
        <w:t xml:space="preserve"> his grave site. </w:t>
      </w:r>
      <w:r w:rsidRPr="00F800DB">
        <w:rPr>
          <w:rFonts w:ascii="Sylfaen" w:hAnsi="Sylfaen" w:cs="Times New Roman"/>
        </w:rPr>
        <w:t>(Barth</w:t>
      </w:r>
      <w:r w:rsidR="00F800DB">
        <w:rPr>
          <w:rFonts w:ascii="Sylfaen" w:hAnsi="Sylfaen" w:cs="Times New Roman"/>
        </w:rPr>
        <w:t xml:space="preserve"> 1978, 38).</w:t>
      </w:r>
    </w:p>
    <w:p w14:paraId="4B0F4A76" w14:textId="3D30D73A" w:rsidR="008C4494" w:rsidRPr="00A770E4" w:rsidRDefault="008C4494" w:rsidP="008C4494">
      <w:pPr>
        <w:spacing w:line="360" w:lineRule="auto"/>
        <w:rPr>
          <w:rFonts w:ascii="Sylfaen" w:hAnsi="Sylfaen" w:cs="Times New Roman"/>
        </w:rPr>
      </w:pPr>
      <w:r w:rsidRPr="00A770E4">
        <w:rPr>
          <w:rFonts w:ascii="Sylfaen" w:hAnsi="Sylfaen" w:cs="Times New Roman"/>
        </w:rPr>
        <w:t>Not only do we have to read Barth by reflexive reference and by continuously merging fragments of texts with previous allusions until the final picture is clear, but even then</w:t>
      </w:r>
      <w:r w:rsidR="00CE0296">
        <w:rPr>
          <w:rFonts w:ascii="Sylfaen" w:hAnsi="Sylfaen" w:cs="Times New Roman"/>
        </w:rPr>
        <w:t>,</w:t>
      </w:r>
      <w:r w:rsidRPr="00A770E4">
        <w:rPr>
          <w:rFonts w:ascii="Sylfaen" w:hAnsi="Sylfaen" w:cs="Times New Roman"/>
        </w:rPr>
        <w:t xml:space="preserve"> the image that comes out is closer to a parody or irony</w:t>
      </w:r>
      <w:r w:rsidR="00CE0296">
        <w:rPr>
          <w:rFonts w:ascii="Sylfaen" w:hAnsi="Sylfaen" w:cs="Times New Roman"/>
        </w:rPr>
        <w:t>. Moreover, i</w:t>
      </w:r>
      <w:r w:rsidRPr="00A770E4">
        <w:rPr>
          <w:rFonts w:ascii="Sylfaen" w:hAnsi="Sylfaen" w:cs="Times New Roman"/>
        </w:rPr>
        <w:t xml:space="preserve">t </w:t>
      </w:r>
      <w:r w:rsidR="004E4380">
        <w:rPr>
          <w:rFonts w:ascii="Sylfaen" w:hAnsi="Sylfaen" w:cs="Times New Roman"/>
        </w:rPr>
        <w:t>may not always</w:t>
      </w:r>
      <w:r w:rsidRPr="00A770E4">
        <w:rPr>
          <w:rFonts w:ascii="Sylfaen" w:hAnsi="Sylfaen" w:cs="Times New Roman"/>
        </w:rPr>
        <w:t xml:space="preserve"> necessarily connect </w:t>
      </w:r>
      <w:r w:rsidR="00F55FEF">
        <w:rPr>
          <w:rFonts w:ascii="Sylfaen" w:hAnsi="Sylfaen" w:cs="Times New Roman"/>
        </w:rPr>
        <w:t xml:space="preserve">clearly and uniformly </w:t>
      </w:r>
      <w:r w:rsidRPr="00A770E4">
        <w:rPr>
          <w:rFonts w:ascii="Sylfaen" w:hAnsi="Sylfaen" w:cs="Times New Roman"/>
        </w:rPr>
        <w:t xml:space="preserve">with what was before. The passage between reality and fantasy is so subtle that if </w:t>
      </w:r>
      <w:r w:rsidR="001426B0">
        <w:rPr>
          <w:rFonts w:ascii="Sylfaen" w:hAnsi="Sylfaen" w:cs="Times New Roman"/>
        </w:rPr>
        <w:t xml:space="preserve">it is </w:t>
      </w:r>
      <w:r w:rsidRPr="00A770E4">
        <w:rPr>
          <w:rFonts w:ascii="Sylfaen" w:hAnsi="Sylfaen" w:cs="Times New Roman"/>
        </w:rPr>
        <w:t>not read carefully</w:t>
      </w:r>
      <w:r w:rsidR="001426B0">
        <w:rPr>
          <w:rFonts w:ascii="Sylfaen" w:hAnsi="Sylfaen" w:cs="Times New Roman"/>
        </w:rPr>
        <w:t>,</w:t>
      </w:r>
      <w:r w:rsidRPr="00A770E4">
        <w:rPr>
          <w:rFonts w:ascii="Sylfaen" w:hAnsi="Sylfaen" w:cs="Times New Roman"/>
        </w:rPr>
        <w:t xml:space="preserve"> </w:t>
      </w:r>
      <w:r w:rsidR="001426B0">
        <w:rPr>
          <w:rFonts w:ascii="Sylfaen" w:hAnsi="Sylfaen" w:cs="Times New Roman"/>
        </w:rPr>
        <w:t>the reader</w:t>
      </w:r>
      <w:r w:rsidRPr="00A770E4">
        <w:rPr>
          <w:rFonts w:ascii="Sylfaen" w:hAnsi="Sylfaen" w:cs="Times New Roman"/>
        </w:rPr>
        <w:t xml:space="preserve"> could lose sight of where one ends and the other begins. Hutcheon argues that “it is part of the postmodernist stand to confront the paradoxes of fictive/historical representation, the particular/the general, and the present/the past</w:t>
      </w:r>
      <w:r w:rsidRPr="0014353C">
        <w:rPr>
          <w:rFonts w:ascii="Sylfaen" w:hAnsi="Sylfaen" w:cs="Times New Roman"/>
        </w:rPr>
        <w:t>” (</w:t>
      </w:r>
      <w:r w:rsidR="0014353C">
        <w:rPr>
          <w:rFonts w:ascii="Sylfaen" w:hAnsi="Sylfaen" w:cs="Times New Roman"/>
        </w:rPr>
        <w:t xml:space="preserve">Hutcheon, cited in McKeon 2000, </w:t>
      </w:r>
      <w:r w:rsidRPr="0014353C">
        <w:rPr>
          <w:rFonts w:ascii="Sylfaen" w:hAnsi="Sylfaen" w:cs="Times New Roman"/>
        </w:rPr>
        <w:t>831)</w:t>
      </w:r>
      <w:r w:rsidRPr="00A770E4">
        <w:rPr>
          <w:rFonts w:ascii="Sylfaen" w:hAnsi="Sylfaen" w:cs="Times New Roman"/>
        </w:rPr>
        <w:t xml:space="preserve"> and that this confrontation is in itself “contradictory, for it refuses to recuperate or dissolve either side of the dichotomy” </w:t>
      </w:r>
      <w:r w:rsidRPr="000A2A5F">
        <w:rPr>
          <w:rFonts w:ascii="Sylfaen" w:hAnsi="Sylfaen" w:cs="Times New Roman"/>
        </w:rPr>
        <w:t>(</w:t>
      </w:r>
      <w:r w:rsidR="000A2A5F">
        <w:rPr>
          <w:rFonts w:ascii="Sylfaen" w:hAnsi="Sylfaen" w:cs="Times New Roman"/>
        </w:rPr>
        <w:t>ibid</w:t>
      </w:r>
      <w:r w:rsidRPr="000A2A5F">
        <w:rPr>
          <w:rFonts w:ascii="Sylfaen" w:hAnsi="Sylfaen" w:cs="Times New Roman"/>
        </w:rPr>
        <w:t>).</w:t>
      </w:r>
      <w:r w:rsidRPr="00A770E4">
        <w:rPr>
          <w:rFonts w:ascii="Sylfaen" w:hAnsi="Sylfaen" w:cs="Times New Roman"/>
        </w:rPr>
        <w:t xml:space="preserve"> Hence the result is a pastiche</w:t>
      </w:r>
      <w:r w:rsidR="00080BDE">
        <w:rPr>
          <w:rFonts w:ascii="Sylfaen" w:hAnsi="Sylfaen" w:cs="Times New Roman"/>
        </w:rPr>
        <w:t>:</w:t>
      </w:r>
      <w:r w:rsidRPr="00A770E4">
        <w:rPr>
          <w:rFonts w:ascii="Sylfaen" w:hAnsi="Sylfaen" w:cs="Times New Roman"/>
        </w:rPr>
        <w:t xml:space="preserve"> a </w:t>
      </w:r>
      <w:r w:rsidR="00E04A51" w:rsidRPr="00A770E4">
        <w:rPr>
          <w:rFonts w:ascii="Sylfaen" w:hAnsi="Sylfaen" w:cs="Times New Roman"/>
        </w:rPr>
        <w:t>by-product</w:t>
      </w:r>
      <w:r w:rsidRPr="00A770E4">
        <w:rPr>
          <w:rFonts w:ascii="Sylfaen" w:hAnsi="Sylfaen" w:cs="Times New Roman"/>
        </w:rPr>
        <w:t xml:space="preserve"> of our </w:t>
      </w:r>
      <w:r w:rsidRPr="00A770E4">
        <w:rPr>
          <w:rFonts w:ascii="Sylfaen" w:hAnsi="Sylfaen" w:cs="Times New Roman"/>
        </w:rPr>
        <w:lastRenderedPageBreak/>
        <w:t xml:space="preserve">mass-media and capitalist society where nothing </w:t>
      </w:r>
      <w:r w:rsidR="00E04A51">
        <w:rPr>
          <w:rFonts w:ascii="Sylfaen" w:hAnsi="Sylfaen" w:cs="Times New Roman"/>
        </w:rPr>
        <w:t>is</w:t>
      </w:r>
      <w:r w:rsidRPr="00A770E4">
        <w:rPr>
          <w:rFonts w:ascii="Sylfaen" w:hAnsi="Sylfaen" w:cs="Times New Roman"/>
        </w:rPr>
        <w:t xml:space="preserve"> clear cut anymore but a mixture of the “plurality and recognition of difference” </w:t>
      </w:r>
      <w:r w:rsidRPr="00385E02">
        <w:rPr>
          <w:rFonts w:ascii="Sylfaen" w:hAnsi="Sylfaen" w:cs="Times New Roman"/>
        </w:rPr>
        <w:t>(</w:t>
      </w:r>
      <w:r w:rsidR="00385E02">
        <w:rPr>
          <w:rFonts w:ascii="Sylfaen" w:hAnsi="Sylfaen" w:cs="Times New Roman"/>
        </w:rPr>
        <w:t>ibid,</w:t>
      </w:r>
      <w:r w:rsidRPr="00385E02">
        <w:rPr>
          <w:rFonts w:ascii="Sylfaen" w:hAnsi="Sylfaen" w:cs="Times New Roman"/>
        </w:rPr>
        <w:t xml:space="preserve"> 838).</w:t>
      </w:r>
      <w:r w:rsidRPr="00A770E4">
        <w:rPr>
          <w:rFonts w:ascii="Sylfaen" w:hAnsi="Sylfaen" w:cs="Times New Roman"/>
        </w:rPr>
        <w:t xml:space="preserve"> </w:t>
      </w:r>
    </w:p>
    <w:p w14:paraId="24A86E4E" w14:textId="5A9D7A6B" w:rsidR="008C4494" w:rsidRPr="00A770E4" w:rsidRDefault="008C4494" w:rsidP="008C4494">
      <w:pPr>
        <w:spacing w:line="360" w:lineRule="auto"/>
        <w:rPr>
          <w:rFonts w:ascii="Sylfaen" w:hAnsi="Sylfaen" w:cs="Times New Roman"/>
        </w:rPr>
      </w:pPr>
      <w:r w:rsidRPr="00A770E4">
        <w:rPr>
          <w:rFonts w:ascii="Sylfaen" w:hAnsi="Sylfaen" w:cs="Times New Roman"/>
        </w:rPr>
        <w:t>Postmodernism contests the previous genres by claiming it is impossible to “know reality, and therefore to be able to represent it in language” (</w:t>
      </w:r>
      <w:r w:rsidR="000937EE">
        <w:rPr>
          <w:rFonts w:ascii="Sylfaen" w:hAnsi="Sylfaen" w:cs="Times New Roman"/>
        </w:rPr>
        <w:t>ibid,</w:t>
      </w:r>
      <w:r w:rsidRPr="00A770E4">
        <w:rPr>
          <w:rFonts w:ascii="Sylfaen" w:hAnsi="Sylfaen" w:cs="Times New Roman"/>
        </w:rPr>
        <w:t xml:space="preserve"> 834). </w:t>
      </w:r>
      <w:proofErr w:type="gramStart"/>
      <w:r w:rsidRPr="00A770E4">
        <w:rPr>
          <w:rFonts w:ascii="Sylfaen" w:hAnsi="Sylfaen" w:cs="Times New Roman"/>
        </w:rPr>
        <w:t>Similarly</w:t>
      </w:r>
      <w:proofErr w:type="gramEnd"/>
      <w:r w:rsidRPr="00A770E4">
        <w:rPr>
          <w:rFonts w:ascii="Sylfaen" w:hAnsi="Sylfaen" w:cs="Times New Roman"/>
        </w:rPr>
        <w:t xml:space="preserve"> to Barth’s extract on postmodernity in this new genre</w:t>
      </w:r>
      <w:r w:rsidR="00517759">
        <w:rPr>
          <w:rFonts w:ascii="Sylfaen" w:hAnsi="Sylfaen" w:cs="Times New Roman"/>
        </w:rPr>
        <w:t>,</w:t>
      </w:r>
      <w:r w:rsidRPr="00A770E4">
        <w:rPr>
          <w:rFonts w:ascii="Sylfaen" w:hAnsi="Sylfaen" w:cs="Times New Roman"/>
        </w:rPr>
        <w:t xml:space="preserve"> as soon as a semblance of order is established through writing, the author ‘destroys’ it. “Subjectivity, intersexuality, reference,</w:t>
      </w:r>
      <w:r w:rsidR="00337B9C">
        <w:rPr>
          <w:rFonts w:ascii="Sylfaen" w:hAnsi="Sylfaen" w:cs="Times New Roman"/>
        </w:rPr>
        <w:t xml:space="preserve"> [and]</w:t>
      </w:r>
      <w:r w:rsidRPr="00A770E4">
        <w:rPr>
          <w:rFonts w:ascii="Sylfaen" w:hAnsi="Sylfaen" w:cs="Times New Roman"/>
        </w:rPr>
        <w:t xml:space="preserve"> ideology”</w:t>
      </w:r>
      <w:r w:rsidRPr="00A770E4">
        <w:rPr>
          <w:rFonts w:ascii="Sylfaen" w:hAnsi="Sylfaen"/>
        </w:rPr>
        <w:t xml:space="preserve"> </w:t>
      </w:r>
      <w:r w:rsidRPr="00A770E4">
        <w:rPr>
          <w:rFonts w:ascii="Sylfaen" w:hAnsi="Sylfaen" w:cs="Times New Roman"/>
        </w:rPr>
        <w:t>(</w:t>
      </w:r>
      <w:r w:rsidR="005B1C31">
        <w:rPr>
          <w:rFonts w:ascii="Sylfaen" w:hAnsi="Sylfaen" w:cs="Times New Roman"/>
        </w:rPr>
        <w:t>ibid</w:t>
      </w:r>
      <w:r w:rsidRPr="00A770E4">
        <w:rPr>
          <w:rFonts w:ascii="Sylfaen" w:hAnsi="Sylfaen" w:cs="Times New Roman"/>
        </w:rPr>
        <w:t>) become</w:t>
      </w:r>
      <w:r w:rsidR="00337B9C">
        <w:rPr>
          <w:rFonts w:ascii="Sylfaen" w:hAnsi="Sylfaen" w:cs="Times New Roman"/>
        </w:rPr>
        <w:t xml:space="preserve"> </w:t>
      </w:r>
      <w:r w:rsidRPr="00A770E4">
        <w:rPr>
          <w:rFonts w:ascii="Sylfaen" w:hAnsi="Sylfaen" w:cs="Times New Roman"/>
        </w:rPr>
        <w:t>problematic grounds for the postmodern doubts about approaching reality, and the parody become</w:t>
      </w:r>
      <w:r w:rsidR="005D7E08">
        <w:rPr>
          <w:rFonts w:ascii="Sylfaen" w:hAnsi="Sylfaen" w:cs="Times New Roman"/>
        </w:rPr>
        <w:t>s</w:t>
      </w:r>
      <w:r w:rsidRPr="00A770E4">
        <w:rPr>
          <w:rFonts w:ascii="Sylfaen" w:hAnsi="Sylfaen" w:cs="Times New Roman"/>
        </w:rPr>
        <w:t xml:space="preserve"> parodied</w:t>
      </w:r>
      <w:r w:rsidR="00540FEB">
        <w:rPr>
          <w:rFonts w:ascii="Sylfaen" w:hAnsi="Sylfaen" w:cs="Times New Roman"/>
        </w:rPr>
        <w:t>.</w:t>
      </w:r>
      <w:r w:rsidRPr="00A770E4">
        <w:rPr>
          <w:rFonts w:ascii="Sylfaen" w:hAnsi="Sylfaen" w:cs="Times New Roman"/>
        </w:rPr>
        <w:t xml:space="preserve"> All these uncertainties mirror a society </w:t>
      </w:r>
      <w:r w:rsidR="00C63275">
        <w:rPr>
          <w:rFonts w:ascii="Sylfaen" w:hAnsi="Sylfaen" w:cs="Times New Roman"/>
        </w:rPr>
        <w:t>that is</w:t>
      </w:r>
      <w:r w:rsidRPr="00A770E4">
        <w:rPr>
          <w:rFonts w:ascii="Sylfaen" w:hAnsi="Sylfaen" w:cs="Times New Roman"/>
        </w:rPr>
        <w:t xml:space="preserve"> evolving at an incredible pace, and where there are no </w:t>
      </w:r>
      <w:r w:rsidR="00337B9C">
        <w:rPr>
          <w:rFonts w:ascii="Sylfaen" w:hAnsi="Sylfaen" w:cs="Times New Roman"/>
        </w:rPr>
        <w:t xml:space="preserve">longer any </w:t>
      </w:r>
      <w:r w:rsidRPr="00A770E4">
        <w:rPr>
          <w:rFonts w:ascii="Sylfaen" w:hAnsi="Sylfaen" w:cs="Times New Roman"/>
        </w:rPr>
        <w:t>givens.</w:t>
      </w:r>
    </w:p>
    <w:p w14:paraId="78CA6FD2" w14:textId="77777777" w:rsidR="009E1EBA" w:rsidRDefault="008C4494" w:rsidP="008C4494">
      <w:pPr>
        <w:spacing w:line="360" w:lineRule="auto"/>
        <w:rPr>
          <w:rFonts w:ascii="Sylfaen" w:hAnsi="Sylfaen" w:cs="Times New Roman"/>
        </w:rPr>
      </w:pPr>
      <w:r w:rsidRPr="00A770E4">
        <w:rPr>
          <w:rFonts w:ascii="Sylfaen" w:hAnsi="Sylfaen" w:cs="Times New Roman"/>
        </w:rPr>
        <w:t>In the last twenty years</w:t>
      </w:r>
      <w:r w:rsidR="00DE2421">
        <w:rPr>
          <w:rFonts w:ascii="Sylfaen" w:hAnsi="Sylfaen" w:cs="Times New Roman"/>
        </w:rPr>
        <w:t>,</w:t>
      </w:r>
      <w:r w:rsidRPr="00A770E4">
        <w:rPr>
          <w:rFonts w:ascii="Sylfaen" w:hAnsi="Sylfaen" w:cs="Times New Roman"/>
        </w:rPr>
        <w:t xml:space="preserve"> there has been no great technological or philosophical breakthrough. Science is at a standstill; we live at the time of the “literature of exhaustion” </w:t>
      </w:r>
      <w:r w:rsidRPr="00E27C1B">
        <w:rPr>
          <w:rFonts w:ascii="Sylfaen" w:hAnsi="Sylfaen" w:cs="Times New Roman"/>
        </w:rPr>
        <w:t>(Barth</w:t>
      </w:r>
      <w:r w:rsidR="004D1B71">
        <w:rPr>
          <w:rFonts w:ascii="Sylfaen" w:hAnsi="Sylfaen" w:cs="Times New Roman"/>
        </w:rPr>
        <w:t xml:space="preserve"> 1982,</w:t>
      </w:r>
      <w:r w:rsidRPr="00E27C1B">
        <w:rPr>
          <w:rFonts w:ascii="Sylfaen" w:hAnsi="Sylfaen" w:cs="Times New Roman"/>
        </w:rPr>
        <w:t xml:space="preserve"> 64);</w:t>
      </w:r>
      <w:r w:rsidRPr="00A770E4">
        <w:rPr>
          <w:rFonts w:ascii="Sylfaen" w:hAnsi="Sylfaen" w:cs="Times New Roman"/>
        </w:rPr>
        <w:t xml:space="preserve"> philosophy or psychology is not showing any new paths. How we think of ourselves is still an evolving concept but different from what it used to be in Realism, Modernism, or Postmodernism. But even in this literary standstill</w:t>
      </w:r>
      <w:r w:rsidR="000933A8">
        <w:rPr>
          <w:rFonts w:ascii="Sylfaen" w:hAnsi="Sylfaen" w:cs="Times New Roman"/>
        </w:rPr>
        <w:t>,</w:t>
      </w:r>
      <w:r w:rsidRPr="00A770E4">
        <w:rPr>
          <w:rFonts w:ascii="Sylfaen" w:hAnsi="Sylfaen" w:cs="Times New Roman"/>
        </w:rPr>
        <w:t xml:space="preserve"> humanity will always search for answers. Our current reality and worries can be concretely seen in </w:t>
      </w:r>
      <w:r w:rsidRPr="003E1EFE">
        <w:rPr>
          <w:rFonts w:ascii="Sylfaen" w:hAnsi="Sylfaen" w:cs="Times New Roman"/>
        </w:rPr>
        <w:t xml:space="preserve">Philip K. Dick’s novel </w:t>
      </w:r>
      <w:proofErr w:type="spellStart"/>
      <w:r w:rsidRPr="003E1EFE">
        <w:rPr>
          <w:rFonts w:ascii="Sylfaen" w:hAnsi="Sylfaen" w:cs="Times New Roman"/>
          <w:i/>
          <w:iCs/>
        </w:rPr>
        <w:t>Ubik</w:t>
      </w:r>
      <w:proofErr w:type="spellEnd"/>
      <w:r w:rsidRPr="00A770E4">
        <w:rPr>
          <w:rFonts w:ascii="Sylfaen" w:hAnsi="Sylfaen" w:cs="Times New Roman"/>
        </w:rPr>
        <w:t xml:space="preserve"> </w:t>
      </w:r>
      <w:r w:rsidR="003E1EFE">
        <w:rPr>
          <w:rFonts w:ascii="Sylfaen" w:hAnsi="Sylfaen" w:cs="Times New Roman"/>
        </w:rPr>
        <w:t xml:space="preserve">(2017) </w:t>
      </w:r>
      <w:r w:rsidRPr="00A770E4">
        <w:rPr>
          <w:rFonts w:ascii="Sylfaen" w:hAnsi="Sylfaen" w:cs="Times New Roman"/>
        </w:rPr>
        <w:t xml:space="preserve">where the individual </w:t>
      </w:r>
      <w:r w:rsidR="004810A1" w:rsidRPr="00A770E4">
        <w:rPr>
          <w:rFonts w:ascii="Sylfaen" w:hAnsi="Sylfaen" w:cs="Times New Roman"/>
        </w:rPr>
        <w:t>remains</w:t>
      </w:r>
      <w:r w:rsidRPr="00A770E4">
        <w:rPr>
          <w:rFonts w:ascii="Sylfaen" w:hAnsi="Sylfaen" w:cs="Times New Roman"/>
        </w:rPr>
        <w:t xml:space="preserve"> the </w:t>
      </w:r>
      <w:r w:rsidR="00C91B0C" w:rsidRPr="00A770E4">
        <w:rPr>
          <w:rFonts w:ascii="Sylfaen" w:hAnsi="Sylfaen" w:cs="Times New Roman"/>
        </w:rPr>
        <w:t>centre</w:t>
      </w:r>
      <w:r w:rsidRPr="00A770E4">
        <w:rPr>
          <w:rFonts w:ascii="Sylfaen" w:hAnsi="Sylfaen" w:cs="Times New Roman"/>
        </w:rPr>
        <w:t xml:space="preserve"> of the search for truth or for how to approach reality, but the conditions of this search have changed. </w:t>
      </w:r>
    </w:p>
    <w:p w14:paraId="4816D0BD" w14:textId="0930BD1C" w:rsidR="008C4494" w:rsidRPr="00A770E4" w:rsidRDefault="008C4494" w:rsidP="008C4494">
      <w:pPr>
        <w:spacing w:line="360" w:lineRule="auto"/>
        <w:rPr>
          <w:rFonts w:ascii="Sylfaen" w:hAnsi="Sylfaen" w:cs="Times New Roman"/>
        </w:rPr>
      </w:pPr>
      <w:r w:rsidRPr="00A770E4">
        <w:rPr>
          <w:rFonts w:ascii="Sylfaen" w:hAnsi="Sylfaen" w:cs="Times New Roman"/>
        </w:rPr>
        <w:t>A “felt ultimacy from weaponry to theology, the celebrated dehumanization of society</w:t>
      </w:r>
      <w:r w:rsidRPr="00C718CB">
        <w:rPr>
          <w:rFonts w:ascii="Sylfaen" w:hAnsi="Sylfaen" w:cs="Times New Roman"/>
        </w:rPr>
        <w:t>” (Barth</w:t>
      </w:r>
      <w:r w:rsidR="00C718CB">
        <w:rPr>
          <w:rFonts w:ascii="Sylfaen" w:hAnsi="Sylfaen" w:cs="Times New Roman"/>
        </w:rPr>
        <w:t xml:space="preserve"> 1982,</w:t>
      </w:r>
      <w:r w:rsidRPr="00C718CB">
        <w:rPr>
          <w:rFonts w:ascii="Sylfaen" w:hAnsi="Sylfaen" w:cs="Times New Roman"/>
        </w:rPr>
        <w:t xml:space="preserve"> 70)</w:t>
      </w:r>
      <w:r w:rsidRPr="00A770E4">
        <w:rPr>
          <w:rFonts w:ascii="Sylfaen" w:hAnsi="Sylfaen" w:cs="Times New Roman"/>
        </w:rPr>
        <w:t xml:space="preserve"> is present in most writings today, or alternately “a coherent alternative to this world complete in every respect” </w:t>
      </w:r>
      <w:r w:rsidRPr="00F6751E">
        <w:rPr>
          <w:rFonts w:ascii="Sylfaen" w:hAnsi="Sylfaen" w:cs="Times New Roman"/>
        </w:rPr>
        <w:t>(</w:t>
      </w:r>
      <w:r w:rsidR="0079006F">
        <w:rPr>
          <w:rFonts w:ascii="Sylfaen" w:hAnsi="Sylfaen" w:cs="Times New Roman"/>
        </w:rPr>
        <w:t>ibid</w:t>
      </w:r>
      <w:r w:rsidRPr="00F6751E">
        <w:rPr>
          <w:rFonts w:ascii="Sylfaen" w:hAnsi="Sylfaen" w:cs="Times New Roman"/>
        </w:rPr>
        <w:t>).</w:t>
      </w:r>
      <w:r w:rsidRPr="00A770E4">
        <w:rPr>
          <w:rFonts w:ascii="Sylfaen" w:hAnsi="Sylfaen" w:cs="Times New Roman"/>
        </w:rPr>
        <w:t xml:space="preserve"> We pass beyond science taking all the scientific and philosophical developments and hypothetically advancing them th</w:t>
      </w:r>
      <w:r w:rsidR="004810A1">
        <w:rPr>
          <w:rFonts w:ascii="Sylfaen" w:hAnsi="Sylfaen" w:cs="Times New Roman"/>
        </w:rPr>
        <w:t>r</w:t>
      </w:r>
      <w:r w:rsidRPr="00A770E4">
        <w:rPr>
          <w:rFonts w:ascii="Sylfaen" w:hAnsi="Sylfaen" w:cs="Times New Roman"/>
        </w:rPr>
        <w:t>ough Science Fiction, or otherwise finding an out-of-reality or supernatural means to experiment in what is possible through Fantasy. As one of the representatives of literature today, Philip K. Dick’s</w:t>
      </w:r>
      <w:r w:rsidRPr="00A770E4">
        <w:rPr>
          <w:rFonts w:ascii="Sylfaen" w:hAnsi="Sylfaen" w:cs="Times New Roman"/>
          <w:i/>
          <w:iCs/>
        </w:rPr>
        <w:t xml:space="preserve"> </w:t>
      </w:r>
      <w:proofErr w:type="spellStart"/>
      <w:r w:rsidRPr="00A770E4">
        <w:rPr>
          <w:rFonts w:ascii="Sylfaen" w:hAnsi="Sylfaen" w:cs="Times New Roman"/>
          <w:i/>
          <w:iCs/>
        </w:rPr>
        <w:t>Ubik</w:t>
      </w:r>
      <w:proofErr w:type="spellEnd"/>
      <w:r w:rsidRPr="00A770E4">
        <w:rPr>
          <w:rFonts w:ascii="Sylfaen" w:hAnsi="Sylfaen" w:cs="Times New Roman"/>
        </w:rPr>
        <w:t xml:space="preserve"> </w:t>
      </w:r>
      <w:r w:rsidR="008348B1">
        <w:rPr>
          <w:rFonts w:ascii="Sylfaen" w:hAnsi="Sylfaen" w:cs="Times New Roman"/>
        </w:rPr>
        <w:t xml:space="preserve">(2017) </w:t>
      </w:r>
      <w:r w:rsidRPr="00A770E4">
        <w:rPr>
          <w:rFonts w:ascii="Sylfaen" w:hAnsi="Sylfaen" w:cs="Times New Roman"/>
        </w:rPr>
        <w:t>does a</w:t>
      </w:r>
      <w:r w:rsidR="006677CD">
        <w:rPr>
          <w:rFonts w:ascii="Sylfaen" w:hAnsi="Sylfaen" w:cs="Times New Roman"/>
        </w:rPr>
        <w:t xml:space="preserve">n excellent </w:t>
      </w:r>
      <w:r w:rsidRPr="00A770E4">
        <w:rPr>
          <w:rFonts w:ascii="Sylfaen" w:hAnsi="Sylfaen" w:cs="Times New Roman"/>
        </w:rPr>
        <w:t xml:space="preserve">job of summarizing our collective worries. A new world described in the smallest particularities becomes our test field for </w:t>
      </w:r>
      <w:r w:rsidR="003213D5">
        <w:rPr>
          <w:rFonts w:ascii="Sylfaen" w:hAnsi="Sylfaen" w:cs="Times New Roman"/>
        </w:rPr>
        <w:t xml:space="preserve">a </w:t>
      </w:r>
      <w:r w:rsidRPr="00A770E4">
        <w:rPr>
          <w:rFonts w:ascii="Sylfaen" w:hAnsi="Sylfaen" w:cs="Times New Roman"/>
        </w:rPr>
        <w:t xml:space="preserve">new way to approach problems and opportunities not restricted by the laws that govern our world. New worlds like </w:t>
      </w:r>
      <w:proofErr w:type="spellStart"/>
      <w:r w:rsidRPr="00A770E4">
        <w:rPr>
          <w:rFonts w:ascii="Sylfaen" w:hAnsi="Sylfaen" w:cs="Times New Roman"/>
          <w:i/>
          <w:iCs/>
        </w:rPr>
        <w:t>Ubik’s</w:t>
      </w:r>
      <w:proofErr w:type="spellEnd"/>
      <w:r w:rsidRPr="00A770E4">
        <w:rPr>
          <w:rFonts w:ascii="Sylfaen" w:hAnsi="Sylfaen" w:cs="Times New Roman"/>
          <w:i/>
          <w:iCs/>
        </w:rPr>
        <w:t xml:space="preserve"> </w:t>
      </w:r>
      <w:r w:rsidRPr="00A770E4">
        <w:rPr>
          <w:rFonts w:ascii="Sylfaen" w:hAnsi="Sylfaen" w:cs="Times New Roman"/>
        </w:rPr>
        <w:t>grant the liberty of mixing genres, of experimenting with concepts</w:t>
      </w:r>
      <w:r w:rsidR="0041106F">
        <w:rPr>
          <w:rFonts w:ascii="Sylfaen" w:hAnsi="Sylfaen" w:cs="Times New Roman"/>
        </w:rPr>
        <w:t>,</w:t>
      </w:r>
      <w:r w:rsidRPr="00A770E4">
        <w:rPr>
          <w:rFonts w:ascii="Sylfaen" w:hAnsi="Sylfaen" w:cs="Times New Roman"/>
        </w:rPr>
        <w:t xml:space="preserve"> and merging theories or ideas that are difficult to put together otherwise.</w:t>
      </w:r>
      <w:r w:rsidR="003E195A">
        <w:rPr>
          <w:rFonts w:ascii="Sylfaen" w:hAnsi="Sylfaen" w:cs="Times New Roman"/>
        </w:rPr>
        <w:t xml:space="preserve"> </w:t>
      </w:r>
    </w:p>
    <w:p w14:paraId="7261C660" w14:textId="5B5FC0F6" w:rsidR="00470567" w:rsidRPr="009B3BE1" w:rsidRDefault="008C4494" w:rsidP="009B3BE1">
      <w:pPr>
        <w:tabs>
          <w:tab w:val="left" w:pos="2790"/>
        </w:tabs>
        <w:spacing w:line="360" w:lineRule="auto"/>
        <w:rPr>
          <w:rFonts w:ascii="Sylfaen" w:hAnsi="Sylfaen" w:cs="Times New Roman"/>
        </w:rPr>
      </w:pPr>
      <w:r w:rsidRPr="00A770E4">
        <w:rPr>
          <w:rFonts w:ascii="Sylfaen" w:hAnsi="Sylfaen" w:cs="Times New Roman"/>
        </w:rPr>
        <w:lastRenderedPageBreak/>
        <w:t xml:space="preserve">The history of </w:t>
      </w:r>
      <w:r w:rsidR="0069768F">
        <w:rPr>
          <w:rFonts w:ascii="Sylfaen" w:hAnsi="Sylfaen" w:cs="Times New Roman"/>
        </w:rPr>
        <w:t>the development of the novel</w:t>
      </w:r>
      <w:r w:rsidRPr="00A770E4">
        <w:rPr>
          <w:rFonts w:ascii="Sylfaen" w:hAnsi="Sylfaen" w:cs="Times New Roman"/>
        </w:rPr>
        <w:t xml:space="preserve"> shows how each period in history has a classification that best represents the complex mix of scientific, social, and cultural changes that our society goes through. By going through all the stages of the growth of the novel we see a tendency of the particularities of an era manifesting in an archetypal form in the novel. In Realism the plot, characters, and setting gained a depth never had before. Time started playing a major role in the novel and the search of the individual to comprehend reality. Modernism advanced the research on time, hence giving a quasi-four-dimensional essence to the characters. Postmodernism recognized the immense complexity of the world and believed the only thing left was to parody life</w:t>
      </w:r>
      <w:r w:rsidR="00005AE2">
        <w:rPr>
          <w:rFonts w:ascii="Sylfaen" w:hAnsi="Sylfaen" w:cs="Times New Roman"/>
        </w:rPr>
        <w:t>.</w:t>
      </w:r>
      <w:r w:rsidR="000E7716">
        <w:rPr>
          <w:rFonts w:ascii="Sylfaen" w:hAnsi="Sylfaen" w:cs="Times New Roman"/>
        </w:rPr>
        <w:t xml:space="preserve"> </w:t>
      </w:r>
      <w:r w:rsidR="007926CA">
        <w:rPr>
          <w:rFonts w:ascii="Sylfaen" w:hAnsi="Sylfaen" w:cs="Times New Roman"/>
        </w:rPr>
        <w:t>Today</w:t>
      </w:r>
      <w:r w:rsidR="000E7716">
        <w:rPr>
          <w:rFonts w:ascii="Sylfaen" w:hAnsi="Sylfaen" w:cs="Times New Roman"/>
        </w:rPr>
        <w:t xml:space="preserve"> the novel</w:t>
      </w:r>
      <w:r w:rsidRPr="00A770E4">
        <w:rPr>
          <w:rFonts w:ascii="Sylfaen" w:hAnsi="Sylfaen" w:cs="Times New Roman"/>
        </w:rPr>
        <w:t xml:space="preserve"> is trying to go beyond the physical boundaries of this world in search of a truth not conditioned by ever</w:t>
      </w:r>
      <w:r w:rsidR="00A70E29">
        <w:rPr>
          <w:rFonts w:ascii="Sylfaen" w:hAnsi="Sylfaen" w:cs="Times New Roman"/>
        </w:rPr>
        <w:t>-</w:t>
      </w:r>
      <w:r w:rsidRPr="00A770E4">
        <w:rPr>
          <w:rFonts w:ascii="Sylfaen" w:hAnsi="Sylfaen" w:cs="Times New Roman"/>
        </w:rPr>
        <w:t xml:space="preserve">changing scientific rules. Literature is the continuous search of the individual of ways how best to represent reality; it is an ever-changing art </w:t>
      </w:r>
      <w:r w:rsidR="005203EF">
        <w:rPr>
          <w:rFonts w:ascii="Sylfaen" w:hAnsi="Sylfaen" w:cs="Times New Roman"/>
        </w:rPr>
        <w:t xml:space="preserve">that </w:t>
      </w:r>
      <w:r w:rsidRPr="00A770E4">
        <w:rPr>
          <w:rFonts w:ascii="Sylfaen" w:hAnsi="Sylfaen" w:cs="Times New Roman"/>
        </w:rPr>
        <w:t xml:space="preserve">mirrors the society’s constancy - or inconstancy. </w:t>
      </w:r>
      <w:r w:rsidR="00E87822">
        <w:rPr>
          <w:rFonts w:ascii="Sylfaen" w:hAnsi="Sylfaen" w:cs="Times New Roman"/>
        </w:rPr>
        <w:t>John Barth cites John</w:t>
      </w:r>
      <w:r w:rsidRPr="00D93859">
        <w:rPr>
          <w:rFonts w:ascii="Sylfaen" w:hAnsi="Sylfaen" w:cs="Times New Roman"/>
        </w:rPr>
        <w:t xml:space="preserve"> </w:t>
      </w:r>
      <w:r w:rsidR="00D93859" w:rsidRPr="00D93859">
        <w:rPr>
          <w:rFonts w:ascii="Sylfaen" w:hAnsi="Sylfaen" w:cs="Times New Roman"/>
        </w:rPr>
        <w:t>James E. Irby</w:t>
      </w:r>
      <w:r w:rsidR="00E87822">
        <w:rPr>
          <w:rFonts w:ascii="Sylfaen" w:hAnsi="Sylfaen" w:cs="Times New Roman"/>
        </w:rPr>
        <w:t>’s quotation,</w:t>
      </w:r>
      <w:r w:rsidRPr="00A770E4">
        <w:rPr>
          <w:rFonts w:ascii="Sylfaen" w:hAnsi="Sylfaen" w:cs="Times New Roman"/>
        </w:rPr>
        <w:t xml:space="preserve"> “all writers are more or less faithful amanuenses of the spirit, translators</w:t>
      </w:r>
      <w:r w:rsidR="002F1C96">
        <w:rPr>
          <w:rFonts w:ascii="Sylfaen" w:hAnsi="Sylfaen" w:cs="Times New Roman"/>
        </w:rPr>
        <w:t>,</w:t>
      </w:r>
      <w:r w:rsidRPr="00A770E4">
        <w:rPr>
          <w:rFonts w:ascii="Sylfaen" w:hAnsi="Sylfaen" w:cs="Times New Roman"/>
        </w:rPr>
        <w:t xml:space="preserve"> and annotators of pre-existing archetypes” </w:t>
      </w:r>
      <w:r w:rsidR="000E5DA2">
        <w:rPr>
          <w:rFonts w:ascii="Sylfaen" w:hAnsi="Sylfaen" w:cs="Times New Roman"/>
        </w:rPr>
        <w:t xml:space="preserve">(Barth 1982, </w:t>
      </w:r>
      <w:r w:rsidR="007E5444">
        <w:rPr>
          <w:rFonts w:ascii="Sylfaen" w:hAnsi="Sylfaen" w:cs="Times New Roman"/>
        </w:rPr>
        <w:t>277)</w:t>
      </w:r>
      <w:r w:rsidR="00D21DDE">
        <w:rPr>
          <w:rFonts w:ascii="Sylfaen" w:hAnsi="Sylfaen" w:cs="Times New Roman"/>
        </w:rPr>
        <w:t>,</w:t>
      </w:r>
      <w:r w:rsidRPr="00A770E4">
        <w:rPr>
          <w:rFonts w:ascii="Sylfaen" w:hAnsi="Sylfaen" w:cs="Times New Roman"/>
        </w:rPr>
        <w:t xml:space="preserve"> and </w:t>
      </w:r>
      <w:r w:rsidR="00E87822">
        <w:rPr>
          <w:rFonts w:ascii="Sylfaen" w:hAnsi="Sylfaen" w:cs="Times New Roman"/>
        </w:rPr>
        <w:t>claims that all writers are therefore also t</w:t>
      </w:r>
      <w:r w:rsidRPr="00A770E4">
        <w:rPr>
          <w:rFonts w:ascii="Sylfaen" w:hAnsi="Sylfaen" w:cs="Times New Roman"/>
        </w:rPr>
        <w:t>he historians of the subterranean collective history of humanity.</w:t>
      </w:r>
    </w:p>
    <w:p w14:paraId="3E579CDE" w14:textId="5A31DB89" w:rsidR="00A520CA" w:rsidRPr="00A770E4" w:rsidRDefault="00990D5E" w:rsidP="008C4494">
      <w:pPr>
        <w:pStyle w:val="Heading1"/>
        <w:spacing w:after="160"/>
        <w:rPr>
          <w:rFonts w:ascii="Sylfaen" w:hAnsi="Sylfaen"/>
          <w:b/>
        </w:rPr>
      </w:pPr>
      <w:r w:rsidRPr="00DC3091">
        <w:rPr>
          <w:rFonts w:ascii="Sylfaen" w:hAnsi="Sylfaen"/>
          <w:b/>
          <w:color w:val="auto"/>
          <w:sz w:val="22"/>
        </w:rPr>
        <w:t>References</w:t>
      </w:r>
    </w:p>
    <w:p w14:paraId="6579B73B" w14:textId="77777777"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Barth, J. (1978). </w:t>
      </w:r>
      <w:r w:rsidRPr="00DC3091">
        <w:rPr>
          <w:rFonts w:ascii="Sylfaen" w:hAnsi="Sylfaen"/>
          <w:i/>
          <w:iCs/>
          <w:sz w:val="22"/>
          <w:szCs w:val="22"/>
        </w:rPr>
        <w:t>Lost in the funhouse</w:t>
      </w:r>
      <w:r w:rsidRPr="00DC3091">
        <w:rPr>
          <w:rFonts w:ascii="Sylfaen" w:hAnsi="Sylfaen"/>
          <w:sz w:val="22"/>
          <w:szCs w:val="22"/>
        </w:rPr>
        <w:t>. New York: Bantam Books.</w:t>
      </w:r>
    </w:p>
    <w:p w14:paraId="09775124" w14:textId="77777777"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Barth, J. (1982). </w:t>
      </w:r>
      <w:r w:rsidRPr="00DC3091">
        <w:rPr>
          <w:rFonts w:ascii="Sylfaen" w:hAnsi="Sylfaen"/>
          <w:i/>
          <w:iCs/>
          <w:sz w:val="22"/>
          <w:szCs w:val="22"/>
        </w:rPr>
        <w:t>The literature of exhaustion and the literature of replenishment</w:t>
      </w:r>
      <w:r w:rsidRPr="00DC3091">
        <w:rPr>
          <w:rFonts w:ascii="Sylfaen" w:hAnsi="Sylfaen"/>
          <w:sz w:val="22"/>
          <w:szCs w:val="22"/>
        </w:rPr>
        <w:t>. Northridge, Calif.: Lord John Press.</w:t>
      </w:r>
    </w:p>
    <w:p w14:paraId="41708B79" w14:textId="77777777"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Bennett, A. (2016). </w:t>
      </w:r>
      <w:r w:rsidRPr="00DC3091">
        <w:rPr>
          <w:rFonts w:ascii="Sylfaen" w:hAnsi="Sylfaen"/>
          <w:i/>
          <w:iCs/>
          <w:sz w:val="22"/>
          <w:szCs w:val="22"/>
        </w:rPr>
        <w:t>Anna of the five towns</w:t>
      </w:r>
      <w:r w:rsidRPr="00DC3091">
        <w:rPr>
          <w:rFonts w:ascii="Sylfaen" w:hAnsi="Sylfaen"/>
          <w:sz w:val="22"/>
          <w:szCs w:val="22"/>
        </w:rPr>
        <w:t>. London: Penguin Books.</w:t>
      </w:r>
    </w:p>
    <w:p w14:paraId="15A3800B" w14:textId="77777777"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Dick, P.K. (2017). </w:t>
      </w:r>
      <w:proofErr w:type="spellStart"/>
      <w:r w:rsidRPr="00DC3091">
        <w:rPr>
          <w:rFonts w:ascii="Sylfaen" w:hAnsi="Sylfaen"/>
          <w:i/>
          <w:iCs/>
          <w:sz w:val="22"/>
          <w:szCs w:val="22"/>
        </w:rPr>
        <w:t>Ubik</w:t>
      </w:r>
      <w:proofErr w:type="spellEnd"/>
      <w:r w:rsidRPr="00DC3091">
        <w:rPr>
          <w:rFonts w:ascii="Sylfaen" w:hAnsi="Sylfaen"/>
          <w:i/>
          <w:iCs/>
          <w:sz w:val="22"/>
          <w:szCs w:val="22"/>
        </w:rPr>
        <w:t>.</w:t>
      </w:r>
      <w:r w:rsidRPr="00DC3091">
        <w:rPr>
          <w:rFonts w:ascii="Sylfaen" w:hAnsi="Sylfaen"/>
          <w:sz w:val="22"/>
          <w:szCs w:val="22"/>
        </w:rPr>
        <w:t xml:space="preserve"> Orion Publishing Co.</w:t>
      </w:r>
    </w:p>
    <w:p w14:paraId="3C73ECBB" w14:textId="20F1AB11" w:rsidR="00DC3091" w:rsidRPr="00DC3091" w:rsidRDefault="00DC3091" w:rsidP="00DC3091">
      <w:pPr>
        <w:pStyle w:val="NormalWeb"/>
        <w:spacing w:before="0" w:beforeAutospacing="0" w:after="240" w:afterAutospacing="0" w:line="360" w:lineRule="auto"/>
        <w:rPr>
          <w:rFonts w:ascii="Sylfaen" w:hAnsi="Sylfaen"/>
          <w:sz w:val="22"/>
          <w:szCs w:val="22"/>
        </w:rPr>
      </w:pPr>
      <w:proofErr w:type="spellStart"/>
      <w:r w:rsidRPr="00DC3091">
        <w:rPr>
          <w:rFonts w:ascii="Sylfaen" w:hAnsi="Sylfaen"/>
          <w:sz w:val="22"/>
          <w:szCs w:val="22"/>
        </w:rPr>
        <w:t>Mckeon</w:t>
      </w:r>
      <w:proofErr w:type="spellEnd"/>
      <w:r w:rsidRPr="00DC3091">
        <w:rPr>
          <w:rFonts w:ascii="Sylfaen" w:hAnsi="Sylfaen"/>
          <w:sz w:val="22"/>
          <w:szCs w:val="22"/>
        </w:rPr>
        <w:t xml:space="preserve">, M. (2000). </w:t>
      </w:r>
      <w:r w:rsidRPr="00DC3091">
        <w:rPr>
          <w:rFonts w:ascii="Sylfaen" w:hAnsi="Sylfaen"/>
          <w:i/>
          <w:iCs/>
          <w:sz w:val="22"/>
          <w:szCs w:val="22"/>
        </w:rPr>
        <w:t xml:space="preserve">Theory of the </w:t>
      </w:r>
      <w:r w:rsidR="00EB37E2" w:rsidRPr="00DC3091">
        <w:rPr>
          <w:rFonts w:ascii="Sylfaen" w:hAnsi="Sylfaen"/>
          <w:i/>
          <w:iCs/>
          <w:sz w:val="22"/>
          <w:szCs w:val="22"/>
        </w:rPr>
        <w:t>novel:</w:t>
      </w:r>
      <w:r w:rsidRPr="00DC3091">
        <w:rPr>
          <w:rFonts w:ascii="Sylfaen" w:hAnsi="Sylfaen"/>
          <w:i/>
          <w:iCs/>
          <w:sz w:val="22"/>
          <w:szCs w:val="22"/>
        </w:rPr>
        <w:t xml:space="preserve"> a historical approach</w:t>
      </w:r>
      <w:r w:rsidRPr="00DC3091">
        <w:rPr>
          <w:rFonts w:ascii="Sylfaen" w:hAnsi="Sylfaen"/>
          <w:sz w:val="22"/>
          <w:szCs w:val="22"/>
        </w:rPr>
        <w:t>. Baltimore, Md: Johns Hopkins University Press.</w:t>
      </w:r>
    </w:p>
    <w:p w14:paraId="464D8764" w14:textId="30D9BBFD" w:rsid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Northrop Frye (2020). </w:t>
      </w:r>
      <w:r w:rsidRPr="00DC3091">
        <w:rPr>
          <w:rFonts w:ascii="Sylfaen" w:hAnsi="Sylfaen"/>
          <w:i/>
          <w:iCs/>
          <w:sz w:val="22"/>
          <w:szCs w:val="22"/>
        </w:rPr>
        <w:t xml:space="preserve">ANATOMY OF </w:t>
      </w:r>
      <w:r w:rsidR="00EB37E2" w:rsidRPr="00DC3091">
        <w:rPr>
          <w:rFonts w:ascii="Sylfaen" w:hAnsi="Sylfaen"/>
          <w:i/>
          <w:iCs/>
          <w:sz w:val="22"/>
          <w:szCs w:val="22"/>
        </w:rPr>
        <w:t>CRITICISM:</w:t>
      </w:r>
      <w:r w:rsidRPr="00DC3091">
        <w:rPr>
          <w:rFonts w:ascii="Sylfaen" w:hAnsi="Sylfaen"/>
          <w:i/>
          <w:iCs/>
          <w:sz w:val="22"/>
          <w:szCs w:val="22"/>
        </w:rPr>
        <w:t xml:space="preserve"> four essays.</w:t>
      </w:r>
      <w:r w:rsidRPr="00DC3091">
        <w:rPr>
          <w:rFonts w:ascii="Sylfaen" w:hAnsi="Sylfaen"/>
          <w:sz w:val="22"/>
          <w:szCs w:val="22"/>
        </w:rPr>
        <w:t xml:space="preserve"> S.L.: Princeton University Pres.</w:t>
      </w:r>
    </w:p>
    <w:p w14:paraId="3B6CABC5" w14:textId="3A37D872" w:rsidR="00446FB1" w:rsidRPr="00DC3091" w:rsidRDefault="00446FB1" w:rsidP="00DC3091">
      <w:pPr>
        <w:pStyle w:val="NormalWeb"/>
        <w:spacing w:before="0" w:beforeAutospacing="0" w:after="240" w:afterAutospacing="0" w:line="360" w:lineRule="auto"/>
        <w:rPr>
          <w:rFonts w:ascii="Sylfaen" w:hAnsi="Sylfaen"/>
          <w:sz w:val="22"/>
          <w:szCs w:val="22"/>
        </w:rPr>
      </w:pPr>
      <w:r w:rsidRPr="00446FB1">
        <w:rPr>
          <w:rFonts w:ascii="Sylfaen" w:hAnsi="Sylfaen"/>
          <w:sz w:val="22"/>
          <w:szCs w:val="22"/>
        </w:rPr>
        <w:t xml:space="preserve">Rowling, J. K. (1997-2007) Harry Potter (7 titles). London: </w:t>
      </w:r>
      <w:proofErr w:type="spellStart"/>
      <w:r w:rsidRPr="00446FB1">
        <w:rPr>
          <w:rFonts w:ascii="Sylfaen" w:hAnsi="Sylfaen"/>
          <w:sz w:val="22"/>
          <w:szCs w:val="22"/>
        </w:rPr>
        <w:t>Bloomsberg</w:t>
      </w:r>
      <w:proofErr w:type="spellEnd"/>
    </w:p>
    <w:p w14:paraId="274FEFC8" w14:textId="77777777"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lastRenderedPageBreak/>
        <w:t xml:space="preserve">Solomon, R.C. and Sherman, D.L. (2007). </w:t>
      </w:r>
      <w:r w:rsidRPr="00DC3091">
        <w:rPr>
          <w:rFonts w:ascii="Sylfaen" w:hAnsi="Sylfaen"/>
          <w:i/>
          <w:iCs/>
          <w:sz w:val="22"/>
          <w:szCs w:val="22"/>
        </w:rPr>
        <w:t>The Blackwell guide to continental philosophy</w:t>
      </w:r>
      <w:r w:rsidRPr="00DC3091">
        <w:rPr>
          <w:rFonts w:ascii="Sylfaen" w:hAnsi="Sylfaen"/>
          <w:sz w:val="22"/>
          <w:szCs w:val="22"/>
        </w:rPr>
        <w:t xml:space="preserve">. Oxford, </w:t>
      </w:r>
      <w:proofErr w:type="spellStart"/>
      <w:proofErr w:type="gramStart"/>
      <w:r w:rsidRPr="00DC3091">
        <w:rPr>
          <w:rFonts w:ascii="Sylfaen" w:hAnsi="Sylfaen"/>
          <w:sz w:val="22"/>
          <w:szCs w:val="22"/>
        </w:rPr>
        <w:t>Uk</w:t>
      </w:r>
      <w:proofErr w:type="spellEnd"/>
      <w:r w:rsidRPr="00DC3091">
        <w:rPr>
          <w:rFonts w:ascii="Sylfaen" w:hAnsi="Sylfaen"/>
          <w:sz w:val="22"/>
          <w:szCs w:val="22"/>
        </w:rPr>
        <w:t xml:space="preserve"> ;</w:t>
      </w:r>
      <w:proofErr w:type="gramEnd"/>
      <w:r w:rsidRPr="00DC3091">
        <w:rPr>
          <w:rFonts w:ascii="Sylfaen" w:hAnsi="Sylfaen"/>
          <w:sz w:val="22"/>
          <w:szCs w:val="22"/>
        </w:rPr>
        <w:t xml:space="preserve"> Malden, Ma: Blackwell Pub.</w:t>
      </w:r>
    </w:p>
    <w:p w14:paraId="40AE8713" w14:textId="145AD810"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Watt, I.P. (1999). </w:t>
      </w:r>
      <w:r w:rsidRPr="00DC3091">
        <w:rPr>
          <w:rFonts w:ascii="Sylfaen" w:hAnsi="Sylfaen"/>
          <w:i/>
          <w:iCs/>
          <w:sz w:val="22"/>
          <w:szCs w:val="22"/>
        </w:rPr>
        <w:t xml:space="preserve">The rise of the </w:t>
      </w:r>
      <w:r w:rsidR="00EB37E2" w:rsidRPr="00DC3091">
        <w:rPr>
          <w:rFonts w:ascii="Sylfaen" w:hAnsi="Sylfaen"/>
          <w:i/>
          <w:iCs/>
          <w:sz w:val="22"/>
          <w:szCs w:val="22"/>
        </w:rPr>
        <w:t>novel:</w:t>
      </w:r>
      <w:r w:rsidRPr="00DC3091">
        <w:rPr>
          <w:rFonts w:ascii="Sylfaen" w:hAnsi="Sylfaen"/>
          <w:i/>
          <w:iCs/>
          <w:sz w:val="22"/>
          <w:szCs w:val="22"/>
        </w:rPr>
        <w:t xml:space="preserve"> studies in Defoe, </w:t>
      </w:r>
      <w:proofErr w:type="gramStart"/>
      <w:r w:rsidRPr="00DC3091">
        <w:rPr>
          <w:rFonts w:ascii="Sylfaen" w:hAnsi="Sylfaen"/>
          <w:i/>
          <w:iCs/>
          <w:sz w:val="22"/>
          <w:szCs w:val="22"/>
        </w:rPr>
        <w:t>Richardson</w:t>
      </w:r>
      <w:proofErr w:type="gramEnd"/>
      <w:r w:rsidRPr="00DC3091">
        <w:rPr>
          <w:rFonts w:ascii="Sylfaen" w:hAnsi="Sylfaen"/>
          <w:i/>
          <w:iCs/>
          <w:sz w:val="22"/>
          <w:szCs w:val="22"/>
        </w:rPr>
        <w:t xml:space="preserve"> and Fielding</w:t>
      </w:r>
      <w:r w:rsidRPr="00DC3091">
        <w:rPr>
          <w:rFonts w:ascii="Sylfaen" w:hAnsi="Sylfaen"/>
          <w:sz w:val="22"/>
          <w:szCs w:val="22"/>
        </w:rPr>
        <w:t>. Berkeley, Calif.: Univ. Of California Press.</w:t>
      </w:r>
    </w:p>
    <w:p w14:paraId="0280BF52" w14:textId="6E1FF610"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White, H.V. (1990). </w:t>
      </w:r>
      <w:r w:rsidRPr="00DC3091">
        <w:rPr>
          <w:rFonts w:ascii="Sylfaen" w:hAnsi="Sylfaen"/>
          <w:i/>
          <w:iCs/>
          <w:sz w:val="22"/>
          <w:szCs w:val="22"/>
        </w:rPr>
        <w:t xml:space="preserve">The content of the </w:t>
      </w:r>
      <w:r w:rsidR="00EB37E2" w:rsidRPr="00DC3091">
        <w:rPr>
          <w:rFonts w:ascii="Sylfaen" w:hAnsi="Sylfaen"/>
          <w:i/>
          <w:iCs/>
          <w:sz w:val="22"/>
          <w:szCs w:val="22"/>
        </w:rPr>
        <w:t>form:</w:t>
      </w:r>
      <w:r w:rsidRPr="00DC3091">
        <w:rPr>
          <w:rFonts w:ascii="Sylfaen" w:hAnsi="Sylfaen"/>
          <w:i/>
          <w:iCs/>
          <w:sz w:val="22"/>
          <w:szCs w:val="22"/>
        </w:rPr>
        <w:t xml:space="preserve"> narrative discourse and historical representation</w:t>
      </w:r>
      <w:r w:rsidRPr="00DC3091">
        <w:rPr>
          <w:rFonts w:ascii="Sylfaen" w:hAnsi="Sylfaen"/>
          <w:sz w:val="22"/>
          <w:szCs w:val="22"/>
        </w:rPr>
        <w:t xml:space="preserve">. </w:t>
      </w:r>
      <w:r w:rsidR="00EB37E2" w:rsidRPr="00DC3091">
        <w:rPr>
          <w:rFonts w:ascii="Sylfaen" w:hAnsi="Sylfaen"/>
          <w:sz w:val="22"/>
          <w:szCs w:val="22"/>
        </w:rPr>
        <w:t>Baltimore;</w:t>
      </w:r>
      <w:r w:rsidRPr="00DC3091">
        <w:rPr>
          <w:rFonts w:ascii="Sylfaen" w:hAnsi="Sylfaen"/>
          <w:sz w:val="22"/>
          <w:szCs w:val="22"/>
        </w:rPr>
        <w:t xml:space="preserve"> London: The Johns Hopkins University Press.</w:t>
      </w:r>
    </w:p>
    <w:p w14:paraId="203850FB" w14:textId="77777777"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Widdowson, P. (2004). </w:t>
      </w:r>
      <w:r w:rsidRPr="00DC3091">
        <w:rPr>
          <w:rFonts w:ascii="Sylfaen" w:hAnsi="Sylfaen"/>
          <w:i/>
          <w:iCs/>
          <w:sz w:val="22"/>
          <w:szCs w:val="22"/>
        </w:rPr>
        <w:t>The Palgrave Guide to English Literature and its Contexts, 1500–2000</w:t>
      </w:r>
      <w:r w:rsidRPr="00DC3091">
        <w:rPr>
          <w:rFonts w:ascii="Sylfaen" w:hAnsi="Sylfaen"/>
          <w:sz w:val="22"/>
          <w:szCs w:val="22"/>
        </w:rPr>
        <w:t xml:space="preserve">. Macmillan Education </w:t>
      </w:r>
      <w:proofErr w:type="spellStart"/>
      <w:r w:rsidRPr="00DC3091">
        <w:rPr>
          <w:rFonts w:ascii="Sylfaen" w:hAnsi="Sylfaen"/>
          <w:sz w:val="22"/>
          <w:szCs w:val="22"/>
        </w:rPr>
        <w:t>Uk</w:t>
      </w:r>
      <w:proofErr w:type="spellEnd"/>
      <w:r w:rsidRPr="00DC3091">
        <w:rPr>
          <w:rFonts w:ascii="Sylfaen" w:hAnsi="Sylfaen"/>
          <w:sz w:val="22"/>
          <w:szCs w:val="22"/>
        </w:rPr>
        <w:t>.</w:t>
      </w:r>
    </w:p>
    <w:p w14:paraId="2B877CC3" w14:textId="77777777" w:rsidR="00DC3091"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Woolf, V. (2006). </w:t>
      </w:r>
      <w:r w:rsidRPr="00DC3091">
        <w:rPr>
          <w:rFonts w:ascii="Sylfaen" w:hAnsi="Sylfaen"/>
          <w:i/>
          <w:iCs/>
          <w:sz w:val="22"/>
          <w:szCs w:val="22"/>
        </w:rPr>
        <w:t xml:space="preserve">To </w:t>
      </w:r>
      <w:proofErr w:type="gramStart"/>
      <w:r w:rsidRPr="00DC3091">
        <w:rPr>
          <w:rFonts w:ascii="Sylfaen" w:hAnsi="Sylfaen"/>
          <w:i/>
          <w:iCs/>
          <w:sz w:val="22"/>
          <w:szCs w:val="22"/>
        </w:rPr>
        <w:t>The</w:t>
      </w:r>
      <w:proofErr w:type="gramEnd"/>
      <w:r w:rsidRPr="00DC3091">
        <w:rPr>
          <w:rFonts w:ascii="Sylfaen" w:hAnsi="Sylfaen"/>
          <w:i/>
          <w:iCs/>
          <w:sz w:val="22"/>
          <w:szCs w:val="22"/>
        </w:rPr>
        <w:t xml:space="preserve"> Lighthouse</w:t>
      </w:r>
      <w:r w:rsidRPr="00DC3091">
        <w:rPr>
          <w:rFonts w:ascii="Sylfaen" w:hAnsi="Sylfaen"/>
          <w:sz w:val="22"/>
          <w:szCs w:val="22"/>
        </w:rPr>
        <w:t>. Oxford: Oxford University Press.</w:t>
      </w:r>
    </w:p>
    <w:p w14:paraId="0529E03F" w14:textId="6F86688D" w:rsidR="00A520CA" w:rsidRPr="00DC3091" w:rsidRDefault="00DC3091" w:rsidP="00DC3091">
      <w:pPr>
        <w:pStyle w:val="NormalWeb"/>
        <w:spacing w:before="0" w:beforeAutospacing="0" w:after="240" w:afterAutospacing="0" w:line="360" w:lineRule="auto"/>
        <w:rPr>
          <w:rFonts w:ascii="Sylfaen" w:hAnsi="Sylfaen"/>
          <w:sz w:val="22"/>
          <w:szCs w:val="22"/>
        </w:rPr>
      </w:pPr>
      <w:r w:rsidRPr="00DC3091">
        <w:rPr>
          <w:rFonts w:ascii="Sylfaen" w:hAnsi="Sylfaen"/>
          <w:sz w:val="22"/>
          <w:szCs w:val="22"/>
        </w:rPr>
        <w:t xml:space="preserve">Woolf, V. and </w:t>
      </w:r>
      <w:proofErr w:type="spellStart"/>
      <w:r w:rsidRPr="00DC3091">
        <w:rPr>
          <w:rFonts w:ascii="Sylfaen" w:hAnsi="Sylfaen"/>
          <w:sz w:val="22"/>
          <w:szCs w:val="22"/>
        </w:rPr>
        <w:t>Mcneillie</w:t>
      </w:r>
      <w:proofErr w:type="spellEnd"/>
      <w:r w:rsidRPr="00DC3091">
        <w:rPr>
          <w:rFonts w:ascii="Sylfaen" w:hAnsi="Sylfaen"/>
          <w:sz w:val="22"/>
          <w:szCs w:val="22"/>
        </w:rPr>
        <w:t xml:space="preserve">, A. (2002). </w:t>
      </w:r>
      <w:r w:rsidRPr="00DC3091">
        <w:rPr>
          <w:rFonts w:ascii="Sylfaen" w:hAnsi="Sylfaen"/>
          <w:i/>
          <w:iCs/>
          <w:sz w:val="22"/>
          <w:szCs w:val="22"/>
        </w:rPr>
        <w:t>The common reader. First series</w:t>
      </w:r>
      <w:r w:rsidRPr="00DC3091">
        <w:rPr>
          <w:rFonts w:ascii="Sylfaen" w:hAnsi="Sylfaen"/>
          <w:sz w:val="22"/>
          <w:szCs w:val="22"/>
        </w:rPr>
        <w:t>. San Diego: Harcourt Brace Jovanovich</w:t>
      </w:r>
    </w:p>
    <w:sectPr w:rsidR="00A520CA" w:rsidRPr="00DC3091"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2C71D" w14:textId="77777777" w:rsidR="0070798C" w:rsidRDefault="0070798C" w:rsidP="002B247D">
      <w:pPr>
        <w:spacing w:after="0" w:line="240" w:lineRule="auto"/>
      </w:pPr>
      <w:r>
        <w:separator/>
      </w:r>
    </w:p>
  </w:endnote>
  <w:endnote w:type="continuationSeparator" w:id="0">
    <w:p w14:paraId="5A85A1DA" w14:textId="77777777" w:rsidR="0070798C" w:rsidRDefault="0070798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5D1962" w:rsidRDefault="005D1962" w:rsidP="00057F3F">
        <w:pPr>
          <w:pStyle w:val="Footer"/>
          <w:pBdr>
            <w:bottom w:val="single" w:sz="4" w:space="1" w:color="auto"/>
          </w:pBdr>
          <w:jc w:val="center"/>
          <w:rPr>
            <w:rFonts w:ascii="Sylfaen" w:hAnsi="Sylfaen"/>
          </w:rPr>
        </w:pPr>
      </w:p>
      <w:p w14:paraId="3655714B" w14:textId="414009F4" w:rsidR="005D1962" w:rsidRPr="00990D5E" w:rsidRDefault="005D1962">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2</w:t>
        </w:r>
        <w:r w:rsidRPr="00990D5E">
          <w:rPr>
            <w:rFonts w:ascii="Sylfaen" w:hAnsi="Sylfaen"/>
            <w:noProof/>
          </w:rPr>
          <w:fldChar w:fldCharType="end"/>
        </w:r>
      </w:p>
      <w:p w14:paraId="01B5BDD7" w14:textId="08188A9A" w:rsidR="005D1962" w:rsidRPr="00990D5E" w:rsidRDefault="005D1962">
        <w:pPr>
          <w:pStyle w:val="Footer"/>
          <w:jc w:val="center"/>
          <w:rPr>
            <w:rFonts w:ascii="Sylfaen" w:hAnsi="Sylfaen"/>
            <w:sz w:val="20"/>
            <w:szCs w:val="20"/>
          </w:rPr>
        </w:pPr>
        <w:r w:rsidRPr="00990D5E">
          <w:rPr>
            <w:rFonts w:ascii="Sylfaen" w:hAnsi="Sylfaen"/>
            <w:noProof/>
            <w:sz w:val="20"/>
            <w:szCs w:val="20"/>
          </w:rPr>
          <w:t xml:space="preserve">This article is CC BY </w:t>
        </w:r>
        <w:r w:rsidR="00FA0796">
          <w:rPr>
            <w:rFonts w:ascii="Sylfaen" w:hAnsi="Sylfaen"/>
            <w:noProof/>
            <w:sz w:val="20"/>
            <w:szCs w:val="20"/>
          </w:rPr>
          <w:t>Kiti Misha</w:t>
        </w:r>
        <w:r w:rsidRPr="00990D5E">
          <w:rPr>
            <w:rFonts w:ascii="Sylfaen" w:hAnsi="Sylfaen"/>
            <w:noProof/>
            <w:sz w:val="20"/>
            <w:szCs w:val="20"/>
          </w:rPr>
          <w:tab/>
        </w:r>
        <w:r w:rsidRPr="00990D5E">
          <w:rPr>
            <w:rFonts w:ascii="Sylfaen" w:hAnsi="Sylfaen"/>
            <w:noProof/>
            <w:sz w:val="20"/>
            <w:szCs w:val="20"/>
          </w:rPr>
          <w:tab/>
          <w:t xml:space="preserve">Essex Student Journal, </w:t>
        </w:r>
        <w:r w:rsidR="00FA0796">
          <w:rPr>
            <w:rFonts w:ascii="Sylfaen" w:hAnsi="Sylfaen"/>
            <w:noProof/>
            <w:sz w:val="20"/>
            <w:szCs w:val="20"/>
          </w:rPr>
          <w:t>2021</w:t>
        </w:r>
        <w:r>
          <w:rPr>
            <w:rFonts w:ascii="Sylfaen" w:hAnsi="Sylfaen"/>
            <w:noProof/>
            <w:sz w:val="20"/>
            <w:szCs w:val="20"/>
          </w:rPr>
          <w:t>, Vol</w:t>
        </w:r>
        <w:r w:rsidRPr="00990D5E">
          <w:rPr>
            <w:rFonts w:ascii="Sylfaen" w:hAnsi="Sylfaen"/>
            <w:noProof/>
            <w:sz w:val="20"/>
            <w:szCs w:val="20"/>
          </w:rPr>
          <w:t>.</w:t>
        </w:r>
        <w:r w:rsidR="00FA0796">
          <w:rPr>
            <w:rFonts w:ascii="Sylfaen" w:hAnsi="Sylfaen"/>
            <w:noProof/>
            <w:sz w:val="20"/>
            <w:szCs w:val="20"/>
          </w:rPr>
          <w:t xml:space="preserve"> 12</w:t>
        </w:r>
      </w:p>
    </w:sdtContent>
  </w:sdt>
  <w:p w14:paraId="793C577F" w14:textId="095FEB79" w:rsidR="005D1962" w:rsidRPr="00990D5E" w:rsidRDefault="005D1962">
    <w:pPr>
      <w:pStyle w:val="Footer"/>
      <w:rPr>
        <w:rFonts w:ascii="Sylfaen" w:hAnsi="Sylfaen"/>
        <w:sz w:val="20"/>
        <w:szCs w:val="20"/>
      </w:rPr>
    </w:pPr>
    <w:r w:rsidRPr="00990D5E">
      <w:rPr>
        <w:rFonts w:ascii="Sylfaen" w:hAnsi="Sylfaen"/>
        <w:sz w:val="20"/>
        <w:szCs w:val="20"/>
      </w:rPr>
      <w:t xml:space="preserve">DOI: </w:t>
    </w:r>
    <w:hyperlink r:id="rId1" w:history="1">
      <w:r w:rsidR="00EA511B" w:rsidRPr="009C4180">
        <w:rPr>
          <w:rStyle w:val="Hyperlink"/>
          <w:rFonts w:ascii="Sylfaen" w:hAnsi="Sylfaen"/>
          <w:sz w:val="20"/>
          <w:szCs w:val="20"/>
        </w:rPr>
        <w:t>https://doi.org/10.5526/esj5</w:t>
      </w:r>
      <w:r w:rsidR="00EA511B" w:rsidRPr="009C4180">
        <w:rPr>
          <w:rStyle w:val="Hyperlink"/>
          <w:rFonts w:ascii="Sylfaen" w:hAnsi="Sylfaen"/>
          <w:sz w:val="20"/>
          <w:szCs w:val="20"/>
        </w:rPr>
        <w:t>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5D1962" w:rsidRDefault="005D1962" w:rsidP="00057F3F">
        <w:pPr>
          <w:pStyle w:val="Footer"/>
          <w:pBdr>
            <w:bottom w:val="single" w:sz="4" w:space="1" w:color="auto"/>
          </w:pBdr>
          <w:jc w:val="center"/>
          <w:rPr>
            <w:rFonts w:ascii="Sylfaen" w:hAnsi="Sylfaen"/>
          </w:rPr>
        </w:pPr>
      </w:p>
      <w:p w14:paraId="17E0F48F" w14:textId="12DA4930" w:rsidR="005D1962" w:rsidRPr="00990D5E" w:rsidRDefault="005D1962"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1</w:t>
        </w:r>
        <w:r w:rsidRPr="00990D5E">
          <w:rPr>
            <w:rFonts w:ascii="Sylfaen" w:hAnsi="Sylfaen"/>
            <w:noProof/>
          </w:rPr>
          <w:fldChar w:fldCharType="end"/>
        </w:r>
      </w:p>
      <w:p w14:paraId="417A2769" w14:textId="17060D14" w:rsidR="00EA511B" w:rsidRDefault="00EA511B" w:rsidP="00EA511B">
        <w:pPr>
          <w:pStyle w:val="Footer"/>
          <w:rPr>
            <w:rFonts w:ascii="Sylfaen" w:hAnsi="Sylfaen"/>
            <w:noProof/>
            <w:sz w:val="20"/>
            <w:szCs w:val="20"/>
          </w:rPr>
        </w:pPr>
        <w:r w:rsidRPr="00990D5E">
          <w:rPr>
            <w:rFonts w:ascii="Sylfaen" w:hAnsi="Sylfaen"/>
            <w:noProof/>
            <w:sz w:val="20"/>
            <w:szCs w:val="20"/>
          </w:rPr>
          <w:t xml:space="preserve">This article is CC BY </w:t>
        </w:r>
        <w:r>
          <w:rPr>
            <w:rFonts w:ascii="Sylfaen" w:hAnsi="Sylfaen"/>
            <w:noProof/>
            <w:sz w:val="20"/>
            <w:szCs w:val="20"/>
          </w:rPr>
          <w:t>Kiti Misha</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2021, Vol</w:t>
        </w:r>
        <w:r w:rsidRPr="00990D5E">
          <w:rPr>
            <w:rFonts w:ascii="Sylfaen" w:hAnsi="Sylfaen"/>
            <w:noProof/>
            <w:sz w:val="20"/>
            <w:szCs w:val="20"/>
          </w:rPr>
          <w:t>.</w:t>
        </w:r>
        <w:r>
          <w:rPr>
            <w:rFonts w:ascii="Sylfaen" w:hAnsi="Sylfaen"/>
            <w:noProof/>
            <w:sz w:val="20"/>
            <w:szCs w:val="20"/>
          </w:rPr>
          <w:t xml:space="preserve"> 12</w:t>
        </w:r>
      </w:p>
      <w:p w14:paraId="6152AABE" w14:textId="422FDE91" w:rsidR="005D1962" w:rsidRPr="00990D5E" w:rsidRDefault="00EA511B" w:rsidP="00EA511B">
        <w:pPr>
          <w:pStyle w:val="Footer"/>
          <w:rPr>
            <w:rFonts w:ascii="Sylfaen" w:hAnsi="Sylfaen"/>
            <w:sz w:val="20"/>
            <w:szCs w:val="20"/>
          </w:rPr>
        </w:pPr>
        <w:r w:rsidRPr="00990D5E">
          <w:rPr>
            <w:rFonts w:ascii="Sylfaen" w:hAnsi="Sylfaen"/>
            <w:sz w:val="20"/>
            <w:szCs w:val="20"/>
          </w:rPr>
          <w:t xml:space="preserve">DOI: </w:t>
        </w:r>
        <w:hyperlink r:id="rId1" w:history="1">
          <w:r w:rsidRPr="009C4180">
            <w:rPr>
              <w:rStyle w:val="Hyperlink"/>
              <w:rFonts w:ascii="Sylfaen" w:hAnsi="Sylfaen"/>
              <w:sz w:val="20"/>
              <w:szCs w:val="20"/>
            </w:rPr>
            <w:t>https://doi.org/10.5526/esj53</w:t>
          </w:r>
        </w:hyperlink>
        <w:r w:rsidR="005D1962">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3402C" w14:textId="77777777" w:rsidR="0070798C" w:rsidRDefault="0070798C" w:rsidP="002B247D">
      <w:pPr>
        <w:spacing w:after="0" w:line="240" w:lineRule="auto"/>
      </w:pPr>
      <w:r>
        <w:separator/>
      </w:r>
    </w:p>
  </w:footnote>
  <w:footnote w:type="continuationSeparator" w:id="0">
    <w:p w14:paraId="6D3F40F1" w14:textId="77777777" w:rsidR="0070798C" w:rsidRDefault="0070798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D3E8" w14:textId="30DE964A" w:rsidR="005D1962" w:rsidRPr="00990D5E" w:rsidRDefault="00FA0796">
    <w:pPr>
      <w:pStyle w:val="Header"/>
      <w:rPr>
        <w:rFonts w:ascii="Sylfaen" w:hAnsi="Sylfaen"/>
      </w:rPr>
    </w:pPr>
    <w:r>
      <w:rPr>
        <w:rFonts w:ascii="Sylfaen" w:hAnsi="Sylfaen"/>
      </w:rPr>
      <w:t>Archetypal Genre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5AE2"/>
    <w:rsid w:val="00005C14"/>
    <w:rsid w:val="00006217"/>
    <w:rsid w:val="00015D58"/>
    <w:rsid w:val="00016D63"/>
    <w:rsid w:val="0004260A"/>
    <w:rsid w:val="0005796D"/>
    <w:rsid w:val="00057F3F"/>
    <w:rsid w:val="00080BDE"/>
    <w:rsid w:val="00082008"/>
    <w:rsid w:val="000933A8"/>
    <w:rsid w:val="000937EE"/>
    <w:rsid w:val="000A2A5F"/>
    <w:rsid w:val="000E5DA2"/>
    <w:rsid w:val="000E7716"/>
    <w:rsid w:val="00110276"/>
    <w:rsid w:val="00126683"/>
    <w:rsid w:val="00127759"/>
    <w:rsid w:val="001426B0"/>
    <w:rsid w:val="0014353C"/>
    <w:rsid w:val="00155B29"/>
    <w:rsid w:val="00180A69"/>
    <w:rsid w:val="00193738"/>
    <w:rsid w:val="001A1EC8"/>
    <w:rsid w:val="001E3A88"/>
    <w:rsid w:val="002016F8"/>
    <w:rsid w:val="00221F4A"/>
    <w:rsid w:val="0022245D"/>
    <w:rsid w:val="00234CF3"/>
    <w:rsid w:val="00240671"/>
    <w:rsid w:val="00240FC1"/>
    <w:rsid w:val="00254C0A"/>
    <w:rsid w:val="002558FE"/>
    <w:rsid w:val="00297726"/>
    <w:rsid w:val="002A274D"/>
    <w:rsid w:val="002B247D"/>
    <w:rsid w:val="002C2942"/>
    <w:rsid w:val="002C4464"/>
    <w:rsid w:val="002D0A1A"/>
    <w:rsid w:val="002D1EC2"/>
    <w:rsid w:val="002E10B2"/>
    <w:rsid w:val="002E1DC1"/>
    <w:rsid w:val="002E3823"/>
    <w:rsid w:val="002F1C96"/>
    <w:rsid w:val="003010E0"/>
    <w:rsid w:val="00304CAA"/>
    <w:rsid w:val="00313E93"/>
    <w:rsid w:val="00320F70"/>
    <w:rsid w:val="003213D5"/>
    <w:rsid w:val="00331418"/>
    <w:rsid w:val="00333740"/>
    <w:rsid w:val="00337B9C"/>
    <w:rsid w:val="00346C6B"/>
    <w:rsid w:val="00373732"/>
    <w:rsid w:val="00374289"/>
    <w:rsid w:val="00385E02"/>
    <w:rsid w:val="003924A2"/>
    <w:rsid w:val="003D53F3"/>
    <w:rsid w:val="003E195A"/>
    <w:rsid w:val="003E1EFE"/>
    <w:rsid w:val="003F3860"/>
    <w:rsid w:val="004069CE"/>
    <w:rsid w:val="0041106F"/>
    <w:rsid w:val="00443A90"/>
    <w:rsid w:val="00446FB1"/>
    <w:rsid w:val="00450F4D"/>
    <w:rsid w:val="0045604F"/>
    <w:rsid w:val="00466CA6"/>
    <w:rsid w:val="00470567"/>
    <w:rsid w:val="00475789"/>
    <w:rsid w:val="004810A1"/>
    <w:rsid w:val="004C192F"/>
    <w:rsid w:val="004D1B71"/>
    <w:rsid w:val="004D3636"/>
    <w:rsid w:val="004E4380"/>
    <w:rsid w:val="00504E10"/>
    <w:rsid w:val="00517759"/>
    <w:rsid w:val="005203EF"/>
    <w:rsid w:val="005364B0"/>
    <w:rsid w:val="00536BAD"/>
    <w:rsid w:val="00540FEB"/>
    <w:rsid w:val="005510CC"/>
    <w:rsid w:val="005904AE"/>
    <w:rsid w:val="005B1C31"/>
    <w:rsid w:val="005C2B92"/>
    <w:rsid w:val="005D1962"/>
    <w:rsid w:val="005D7E08"/>
    <w:rsid w:val="005E64C6"/>
    <w:rsid w:val="005F5714"/>
    <w:rsid w:val="00611E75"/>
    <w:rsid w:val="00621ECC"/>
    <w:rsid w:val="0062424F"/>
    <w:rsid w:val="00634063"/>
    <w:rsid w:val="00637440"/>
    <w:rsid w:val="00642356"/>
    <w:rsid w:val="006677CD"/>
    <w:rsid w:val="0069768F"/>
    <w:rsid w:val="006C65E6"/>
    <w:rsid w:val="006E6A72"/>
    <w:rsid w:val="006F371B"/>
    <w:rsid w:val="006F3EE7"/>
    <w:rsid w:val="0070798C"/>
    <w:rsid w:val="007165A4"/>
    <w:rsid w:val="00765351"/>
    <w:rsid w:val="0077503B"/>
    <w:rsid w:val="0079006F"/>
    <w:rsid w:val="007926CA"/>
    <w:rsid w:val="007A1FA2"/>
    <w:rsid w:val="007D44A2"/>
    <w:rsid w:val="007E5444"/>
    <w:rsid w:val="00801D36"/>
    <w:rsid w:val="008348B1"/>
    <w:rsid w:val="008548A1"/>
    <w:rsid w:val="008878E1"/>
    <w:rsid w:val="008948C5"/>
    <w:rsid w:val="008A1836"/>
    <w:rsid w:val="008A2850"/>
    <w:rsid w:val="008A390C"/>
    <w:rsid w:val="008C4494"/>
    <w:rsid w:val="008D7634"/>
    <w:rsid w:val="008F0706"/>
    <w:rsid w:val="009070AF"/>
    <w:rsid w:val="00907C1E"/>
    <w:rsid w:val="009132FC"/>
    <w:rsid w:val="009246A2"/>
    <w:rsid w:val="0093770E"/>
    <w:rsid w:val="009727EE"/>
    <w:rsid w:val="00987B3F"/>
    <w:rsid w:val="00990D5E"/>
    <w:rsid w:val="00996773"/>
    <w:rsid w:val="009A0883"/>
    <w:rsid w:val="009B2C2A"/>
    <w:rsid w:val="009B3BE1"/>
    <w:rsid w:val="009C10A8"/>
    <w:rsid w:val="009E118B"/>
    <w:rsid w:val="009E1EBA"/>
    <w:rsid w:val="009E26F7"/>
    <w:rsid w:val="009F6FAC"/>
    <w:rsid w:val="00A10993"/>
    <w:rsid w:val="00A26593"/>
    <w:rsid w:val="00A41468"/>
    <w:rsid w:val="00A520CA"/>
    <w:rsid w:val="00A538B5"/>
    <w:rsid w:val="00A55EA2"/>
    <w:rsid w:val="00A65EE5"/>
    <w:rsid w:val="00A70E29"/>
    <w:rsid w:val="00A770E4"/>
    <w:rsid w:val="00A91948"/>
    <w:rsid w:val="00A935AA"/>
    <w:rsid w:val="00AC2191"/>
    <w:rsid w:val="00AC3571"/>
    <w:rsid w:val="00B04EF5"/>
    <w:rsid w:val="00B11BF3"/>
    <w:rsid w:val="00B2090F"/>
    <w:rsid w:val="00B23B5B"/>
    <w:rsid w:val="00B25E3D"/>
    <w:rsid w:val="00B322FB"/>
    <w:rsid w:val="00B3457B"/>
    <w:rsid w:val="00B54BD2"/>
    <w:rsid w:val="00B77266"/>
    <w:rsid w:val="00B8179E"/>
    <w:rsid w:val="00BC0C64"/>
    <w:rsid w:val="00BE5136"/>
    <w:rsid w:val="00BE6334"/>
    <w:rsid w:val="00C00FBF"/>
    <w:rsid w:val="00C05266"/>
    <w:rsid w:val="00C0563A"/>
    <w:rsid w:val="00C27F49"/>
    <w:rsid w:val="00C4128C"/>
    <w:rsid w:val="00C63275"/>
    <w:rsid w:val="00C718CB"/>
    <w:rsid w:val="00C91B0C"/>
    <w:rsid w:val="00CA3384"/>
    <w:rsid w:val="00CE0296"/>
    <w:rsid w:val="00CE3612"/>
    <w:rsid w:val="00CE7ACA"/>
    <w:rsid w:val="00D17DA9"/>
    <w:rsid w:val="00D21DDE"/>
    <w:rsid w:val="00D257F9"/>
    <w:rsid w:val="00D3055C"/>
    <w:rsid w:val="00D34331"/>
    <w:rsid w:val="00D35A7A"/>
    <w:rsid w:val="00D60D6E"/>
    <w:rsid w:val="00D85E5A"/>
    <w:rsid w:val="00D93859"/>
    <w:rsid w:val="00D93A5F"/>
    <w:rsid w:val="00DA3CC1"/>
    <w:rsid w:val="00DC11B5"/>
    <w:rsid w:val="00DC3091"/>
    <w:rsid w:val="00DC318E"/>
    <w:rsid w:val="00DD1181"/>
    <w:rsid w:val="00DE2421"/>
    <w:rsid w:val="00DE2574"/>
    <w:rsid w:val="00DE2CB8"/>
    <w:rsid w:val="00E04A51"/>
    <w:rsid w:val="00E27C1B"/>
    <w:rsid w:val="00E355F6"/>
    <w:rsid w:val="00E4102D"/>
    <w:rsid w:val="00E640AC"/>
    <w:rsid w:val="00E84EA8"/>
    <w:rsid w:val="00E87822"/>
    <w:rsid w:val="00E93F8D"/>
    <w:rsid w:val="00EA511B"/>
    <w:rsid w:val="00EB37E2"/>
    <w:rsid w:val="00ED039A"/>
    <w:rsid w:val="00ED1F77"/>
    <w:rsid w:val="00EE2873"/>
    <w:rsid w:val="00EF69C0"/>
    <w:rsid w:val="00F143C6"/>
    <w:rsid w:val="00F271C3"/>
    <w:rsid w:val="00F45615"/>
    <w:rsid w:val="00F5095F"/>
    <w:rsid w:val="00F55FEF"/>
    <w:rsid w:val="00F6004C"/>
    <w:rsid w:val="00F6751E"/>
    <w:rsid w:val="00F75CCD"/>
    <w:rsid w:val="00F800DB"/>
    <w:rsid w:val="00F9196B"/>
    <w:rsid w:val="00F91D99"/>
    <w:rsid w:val="00FA0796"/>
    <w:rsid w:val="00FB1C20"/>
    <w:rsid w:val="00FB4B7A"/>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43A90"/>
    <w:rPr>
      <w:sz w:val="16"/>
      <w:szCs w:val="16"/>
    </w:rPr>
  </w:style>
  <w:style w:type="paragraph" w:styleId="CommentText">
    <w:name w:val="annotation text"/>
    <w:basedOn w:val="Normal"/>
    <w:link w:val="CommentTextChar"/>
    <w:uiPriority w:val="99"/>
    <w:semiHidden/>
    <w:unhideWhenUsed/>
    <w:rsid w:val="00443A90"/>
    <w:pPr>
      <w:spacing w:line="240" w:lineRule="auto"/>
    </w:pPr>
    <w:rPr>
      <w:sz w:val="20"/>
      <w:szCs w:val="20"/>
    </w:rPr>
  </w:style>
  <w:style w:type="character" w:customStyle="1" w:styleId="CommentTextChar">
    <w:name w:val="Comment Text Char"/>
    <w:basedOn w:val="DefaultParagraphFont"/>
    <w:link w:val="CommentText"/>
    <w:uiPriority w:val="99"/>
    <w:semiHidden/>
    <w:rsid w:val="00443A90"/>
    <w:rPr>
      <w:sz w:val="20"/>
      <w:szCs w:val="20"/>
    </w:rPr>
  </w:style>
  <w:style w:type="paragraph" w:styleId="CommentSubject">
    <w:name w:val="annotation subject"/>
    <w:basedOn w:val="CommentText"/>
    <w:next w:val="CommentText"/>
    <w:link w:val="CommentSubjectChar"/>
    <w:uiPriority w:val="99"/>
    <w:semiHidden/>
    <w:unhideWhenUsed/>
    <w:rsid w:val="00443A90"/>
    <w:rPr>
      <w:b/>
      <w:bCs/>
    </w:rPr>
  </w:style>
  <w:style w:type="character" w:customStyle="1" w:styleId="CommentSubjectChar">
    <w:name w:val="Comment Subject Char"/>
    <w:basedOn w:val="CommentTextChar"/>
    <w:link w:val="CommentSubject"/>
    <w:uiPriority w:val="99"/>
    <w:semiHidden/>
    <w:rsid w:val="00443A90"/>
    <w:rPr>
      <w:b/>
      <w:bCs/>
      <w:sz w:val="20"/>
      <w:szCs w:val="20"/>
    </w:rPr>
  </w:style>
  <w:style w:type="paragraph" w:styleId="BalloonText">
    <w:name w:val="Balloon Text"/>
    <w:basedOn w:val="Normal"/>
    <w:link w:val="BalloonTextChar"/>
    <w:uiPriority w:val="99"/>
    <w:semiHidden/>
    <w:unhideWhenUsed/>
    <w:rsid w:val="00443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90"/>
    <w:rPr>
      <w:rFonts w:ascii="Segoe UI" w:hAnsi="Segoe UI" w:cs="Segoe UI"/>
      <w:sz w:val="18"/>
      <w:szCs w:val="18"/>
    </w:rPr>
  </w:style>
  <w:style w:type="paragraph" w:styleId="NormalWeb">
    <w:name w:val="Normal (Web)"/>
    <w:basedOn w:val="Normal"/>
    <w:uiPriority w:val="99"/>
    <w:unhideWhenUsed/>
    <w:rsid w:val="00DC30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511B"/>
    <w:rPr>
      <w:color w:val="0000FF" w:themeColor="hyperlink"/>
      <w:u w:val="single"/>
    </w:rPr>
  </w:style>
  <w:style w:type="character" w:styleId="UnresolvedMention">
    <w:name w:val="Unresolved Mention"/>
    <w:basedOn w:val="DefaultParagraphFont"/>
    <w:uiPriority w:val="99"/>
    <w:semiHidden/>
    <w:unhideWhenUsed/>
    <w:rsid w:val="00EA5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28503505">
      <w:bodyDiv w:val="1"/>
      <w:marLeft w:val="0"/>
      <w:marRight w:val="0"/>
      <w:marTop w:val="0"/>
      <w:marBottom w:val="0"/>
      <w:divBdr>
        <w:top w:val="none" w:sz="0" w:space="0" w:color="auto"/>
        <w:left w:val="none" w:sz="0" w:space="0" w:color="auto"/>
        <w:bottom w:val="none" w:sz="0" w:space="0" w:color="auto"/>
        <w:right w:val="none" w:sz="0" w:space="0" w:color="auto"/>
      </w:divBdr>
      <w:divsChild>
        <w:div w:id="391853105">
          <w:marLeft w:val="0"/>
          <w:marRight w:val="0"/>
          <w:marTop w:val="0"/>
          <w:marBottom w:val="0"/>
          <w:divBdr>
            <w:top w:val="none" w:sz="0" w:space="0" w:color="auto"/>
            <w:left w:val="none" w:sz="0" w:space="0" w:color="auto"/>
            <w:bottom w:val="none" w:sz="0" w:space="0" w:color="auto"/>
            <w:right w:val="none" w:sz="0" w:space="0" w:color="auto"/>
          </w:divBdr>
        </w:div>
      </w:divsChild>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36866830">
      <w:bodyDiv w:val="1"/>
      <w:marLeft w:val="0"/>
      <w:marRight w:val="0"/>
      <w:marTop w:val="0"/>
      <w:marBottom w:val="0"/>
      <w:divBdr>
        <w:top w:val="none" w:sz="0" w:space="0" w:color="auto"/>
        <w:left w:val="none" w:sz="0" w:space="0" w:color="auto"/>
        <w:bottom w:val="none" w:sz="0" w:space="0" w:color="auto"/>
        <w:right w:val="none" w:sz="0" w:space="0" w:color="auto"/>
      </w:divBdr>
      <w:divsChild>
        <w:div w:id="577908592">
          <w:marLeft w:val="0"/>
          <w:marRight w:val="0"/>
          <w:marTop w:val="0"/>
          <w:marBottom w:val="0"/>
          <w:divBdr>
            <w:top w:val="none" w:sz="0" w:space="0" w:color="auto"/>
            <w:left w:val="none" w:sz="0" w:space="0" w:color="auto"/>
            <w:bottom w:val="none" w:sz="0" w:space="0" w:color="auto"/>
            <w:right w:val="none" w:sz="0" w:space="0" w:color="auto"/>
          </w:divBdr>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5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Archetypal Genre</dc:title>
  <dc:subject/>
  <dc:creator>Sundsbo, Katrine</dc:creator>
  <cp:keywords/>
  <dc:description/>
  <cp:lastModifiedBy>Pyman, Hannah R</cp:lastModifiedBy>
  <cp:revision>3</cp:revision>
  <dcterms:created xsi:type="dcterms:W3CDTF">2021-04-08T13:47:00Z</dcterms:created>
  <dcterms:modified xsi:type="dcterms:W3CDTF">2021-04-08T14:10:00Z</dcterms:modified>
</cp:coreProperties>
</file>