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29BA89F6" w:rsidR="00A538B5" w:rsidRPr="00A538B5" w:rsidRDefault="0020222F" w:rsidP="00B322FB">
      <w:pPr>
        <w:pBdr>
          <w:bottom w:val="single" w:sz="4" w:space="1" w:color="auto"/>
        </w:pBdr>
        <w:tabs>
          <w:tab w:val="right" w:pos="9026"/>
        </w:tabs>
        <w:spacing w:after="160"/>
        <w:rPr>
          <w:rFonts w:ascii="Sylfaen" w:hAnsi="Sylfaen"/>
          <w:i/>
        </w:rPr>
      </w:pPr>
      <w:r>
        <w:rPr>
          <w:rFonts w:ascii="Sylfaen" w:hAnsi="Sylfaen"/>
          <w:i/>
        </w:rPr>
        <w:t xml:space="preserve">Research </w:t>
      </w:r>
      <w:r w:rsidR="00A538B5" w:rsidRPr="00A538B5">
        <w:rPr>
          <w:rFonts w:ascii="Sylfaen" w:hAnsi="Sylfaen"/>
          <w:i/>
        </w:rPr>
        <w:t>Article</w:t>
      </w:r>
      <w:r w:rsidR="00A538B5">
        <w:rPr>
          <w:rFonts w:ascii="Sylfaen" w:hAnsi="Sylfaen"/>
          <w:i/>
        </w:rPr>
        <w:tab/>
      </w:r>
    </w:p>
    <w:p w14:paraId="406C0E9A" w14:textId="77777777" w:rsidR="0020222F" w:rsidRPr="00BC05EB" w:rsidRDefault="0020222F" w:rsidP="00B322FB">
      <w:pPr>
        <w:spacing w:after="160" w:line="360" w:lineRule="auto"/>
        <w:rPr>
          <w:rFonts w:ascii="Sylfaen" w:eastAsiaTheme="majorEastAsia" w:hAnsi="Sylfaen" w:cstheme="majorBidi"/>
          <w:spacing w:val="-10"/>
          <w:kern w:val="28"/>
          <w:sz w:val="48"/>
          <w:szCs w:val="56"/>
        </w:rPr>
      </w:pPr>
      <w:bookmarkStart w:id="0" w:name="_GoBack"/>
      <w:proofErr w:type="spellStart"/>
      <w:r w:rsidRPr="00BC05EB">
        <w:rPr>
          <w:rFonts w:ascii="Sylfaen" w:eastAsiaTheme="majorEastAsia" w:hAnsi="Sylfaen" w:cstheme="majorBidi"/>
          <w:spacing w:val="-10"/>
          <w:kern w:val="28"/>
          <w:sz w:val="48"/>
          <w:szCs w:val="56"/>
        </w:rPr>
        <w:t>Ztohoven</w:t>
      </w:r>
      <w:proofErr w:type="spellEnd"/>
      <w:r w:rsidRPr="00BC05EB">
        <w:rPr>
          <w:rFonts w:ascii="Sylfaen" w:eastAsiaTheme="majorEastAsia" w:hAnsi="Sylfaen" w:cstheme="majorBidi"/>
          <w:spacing w:val="-10"/>
          <w:kern w:val="28"/>
          <w:sz w:val="48"/>
          <w:szCs w:val="56"/>
        </w:rPr>
        <w:t>: The Modern Dissidents?</w:t>
      </w:r>
      <w:bookmarkEnd w:id="0"/>
    </w:p>
    <w:p w14:paraId="0736152B" w14:textId="3C800294" w:rsidR="00240FC1" w:rsidRPr="00331418" w:rsidRDefault="0020222F" w:rsidP="00B322FB">
      <w:pPr>
        <w:spacing w:after="160" w:line="360" w:lineRule="auto"/>
        <w:rPr>
          <w:rFonts w:ascii="Sylfaen" w:hAnsi="Sylfaen"/>
        </w:rPr>
      </w:pPr>
      <w:r>
        <w:rPr>
          <w:rFonts w:ascii="Sylfaen" w:hAnsi="Sylfaen"/>
        </w:rPr>
        <w:t>Jamie Taylor</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661944">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1520F218" w14:textId="77777777" w:rsidR="0020222F" w:rsidRDefault="0020222F" w:rsidP="00FA03F7">
      <w:pPr>
        <w:spacing w:after="160" w:line="360" w:lineRule="auto"/>
        <w:ind w:left="720"/>
        <w:rPr>
          <w:rFonts w:ascii="Sylfaen" w:hAnsi="Sylfaen"/>
        </w:rPr>
      </w:pPr>
      <w:r w:rsidRPr="0020222F">
        <w:rPr>
          <w:rFonts w:ascii="Sylfaen" w:hAnsi="Sylfaen"/>
        </w:rPr>
        <w:t xml:space="preserve">Over the last decade, the artist collective </w:t>
      </w:r>
      <w:proofErr w:type="spellStart"/>
      <w:r w:rsidRPr="0020222F">
        <w:rPr>
          <w:rFonts w:ascii="Sylfaen" w:hAnsi="Sylfaen"/>
        </w:rPr>
        <w:t>Ztohoven</w:t>
      </w:r>
      <w:proofErr w:type="spellEnd"/>
      <w:r w:rsidRPr="0020222F">
        <w:rPr>
          <w:rFonts w:ascii="Sylfaen" w:hAnsi="Sylfaen"/>
        </w:rPr>
        <w:t xml:space="preserve"> have inspired debate and controversy, usually to the embarrassment of the Czech authorities. </w:t>
      </w:r>
      <w:proofErr w:type="spellStart"/>
      <w:r w:rsidRPr="0020222F">
        <w:rPr>
          <w:rFonts w:ascii="Sylfaen" w:hAnsi="Sylfaen"/>
        </w:rPr>
        <w:t>Ztohoven's</w:t>
      </w:r>
      <w:proofErr w:type="spellEnd"/>
      <w:r w:rsidRPr="0020222F">
        <w:rPr>
          <w:rFonts w:ascii="Sylfaen" w:hAnsi="Sylfaen"/>
        </w:rPr>
        <w:t xml:space="preserve"> inventive methodology explores how one can turn a system’s attitudes and framework against itself. This paper will first focus upon understanding who </w:t>
      </w:r>
      <w:proofErr w:type="spellStart"/>
      <w:r w:rsidRPr="0020222F">
        <w:rPr>
          <w:rFonts w:ascii="Sylfaen" w:hAnsi="Sylfaen"/>
        </w:rPr>
        <w:t>Ztohoven</w:t>
      </w:r>
      <w:proofErr w:type="spellEnd"/>
      <w:r w:rsidRPr="0020222F">
        <w:rPr>
          <w:rFonts w:ascii="Sylfaen" w:hAnsi="Sylfaen"/>
        </w:rPr>
        <w:t xml:space="preserve"> are, by analysing their work from the previous decade. The argument </w:t>
      </w:r>
      <w:proofErr w:type="gramStart"/>
      <w:r w:rsidRPr="0020222F">
        <w:rPr>
          <w:rFonts w:ascii="Sylfaen" w:hAnsi="Sylfaen"/>
        </w:rPr>
        <w:t>will be made</w:t>
      </w:r>
      <w:proofErr w:type="gramEnd"/>
      <w:r w:rsidRPr="0020222F">
        <w:rPr>
          <w:rFonts w:ascii="Sylfaen" w:hAnsi="Sylfaen"/>
        </w:rPr>
        <w:t xml:space="preserve"> that </w:t>
      </w:r>
      <w:proofErr w:type="spellStart"/>
      <w:r w:rsidRPr="0020222F">
        <w:rPr>
          <w:rFonts w:ascii="Sylfaen" w:hAnsi="Sylfaen"/>
        </w:rPr>
        <w:t>Ztohoven</w:t>
      </w:r>
      <w:proofErr w:type="spellEnd"/>
      <w:r w:rsidRPr="0020222F">
        <w:rPr>
          <w:rFonts w:ascii="Sylfaen" w:hAnsi="Sylfaen"/>
        </w:rPr>
        <w:t xml:space="preserve"> are a modern embodiment of previous Czech dissidents, protesting against a new system but fighting similar shortcomings. For this </w:t>
      </w:r>
      <w:proofErr w:type="gramStart"/>
      <w:r w:rsidRPr="0020222F">
        <w:rPr>
          <w:rFonts w:ascii="Sylfaen" w:hAnsi="Sylfaen"/>
        </w:rPr>
        <w:t>paper</w:t>
      </w:r>
      <w:proofErr w:type="gramEnd"/>
      <w:r w:rsidRPr="0020222F">
        <w:rPr>
          <w:rFonts w:ascii="Sylfaen" w:hAnsi="Sylfaen"/>
        </w:rPr>
        <w:t xml:space="preserve"> I will focus on key public works produced by </w:t>
      </w:r>
      <w:proofErr w:type="spellStart"/>
      <w:r w:rsidRPr="0020222F">
        <w:rPr>
          <w:rFonts w:ascii="Sylfaen" w:hAnsi="Sylfaen"/>
        </w:rPr>
        <w:t>Ztohoven</w:t>
      </w:r>
      <w:proofErr w:type="spellEnd"/>
      <w:r w:rsidRPr="0020222F">
        <w:rPr>
          <w:rFonts w:ascii="Sylfaen" w:hAnsi="Sylfaen"/>
        </w:rPr>
        <w:t xml:space="preserve">. I will try to demonstrate methodological, intellectual and thematic links with past dissidents of the Communist era in Czechoslovakia. To provide evidence for my argument, I will use a combination of </w:t>
      </w:r>
      <w:proofErr w:type="spellStart"/>
      <w:r w:rsidRPr="0020222F">
        <w:rPr>
          <w:rFonts w:ascii="Sylfaen" w:hAnsi="Sylfaen"/>
        </w:rPr>
        <w:t>Ztohoven’s</w:t>
      </w:r>
      <w:proofErr w:type="spellEnd"/>
      <w:r w:rsidRPr="0020222F">
        <w:rPr>
          <w:rFonts w:ascii="Sylfaen" w:hAnsi="Sylfaen"/>
        </w:rPr>
        <w:t xml:space="preserve"> public statements alongside academic and journalistic articles.</w:t>
      </w:r>
    </w:p>
    <w:p w14:paraId="3EDF040D" w14:textId="2FF2EAA8" w:rsidR="002B247D" w:rsidRPr="00331418"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proofErr w:type="spellStart"/>
      <w:r w:rsidR="0020222F" w:rsidRPr="0020222F">
        <w:rPr>
          <w:rFonts w:ascii="Sylfaen" w:hAnsi="Sylfaen"/>
        </w:rPr>
        <w:t>Ztohoven</w:t>
      </w:r>
      <w:proofErr w:type="spellEnd"/>
      <w:r w:rsidR="0020222F" w:rsidRPr="0020222F">
        <w:rPr>
          <w:rFonts w:ascii="Sylfaen" w:hAnsi="Sylfaen"/>
        </w:rPr>
        <w:t>, Modern dissidents, Modern, Czech</w:t>
      </w:r>
    </w:p>
    <w:p w14:paraId="78C72BF8" w14:textId="0BEEB704" w:rsidR="00C34E81" w:rsidRDefault="00C34E81" w:rsidP="0020222F">
      <w:pPr>
        <w:spacing w:after="0"/>
        <w:contextualSpacing/>
        <w:jc w:val="both"/>
        <w:rPr>
          <w:rFonts w:ascii="Sylfaen" w:hAnsi="Sylfaen" w:cs="Times New Roman"/>
          <w:sz w:val="24"/>
          <w:szCs w:val="24"/>
        </w:rPr>
      </w:pPr>
    </w:p>
    <w:p w14:paraId="5FEFD9E9" w14:textId="30AAAAE1" w:rsidR="00C34E81" w:rsidRPr="00C34E81" w:rsidRDefault="00C34E81" w:rsidP="00C34E81">
      <w:pPr>
        <w:pStyle w:val="Heading1"/>
      </w:pPr>
      <w:r w:rsidRPr="00C34E81">
        <w:t xml:space="preserve">Who are </w:t>
      </w:r>
      <w:proofErr w:type="spellStart"/>
      <w:r w:rsidRPr="00C34E81">
        <w:t>Ztohoven</w:t>
      </w:r>
      <w:proofErr w:type="spellEnd"/>
      <w:r w:rsidRPr="00C34E81">
        <w:t>?</w:t>
      </w:r>
    </w:p>
    <w:p w14:paraId="7E8C5183" w14:textId="70A804A5" w:rsidR="0020222F" w:rsidRPr="00C34E81" w:rsidRDefault="0020222F" w:rsidP="00C34E81">
      <w:pPr>
        <w:spacing w:after="0" w:line="360" w:lineRule="auto"/>
        <w:contextualSpacing/>
        <w:jc w:val="both"/>
        <w:rPr>
          <w:rFonts w:ascii="Sylfaen" w:hAnsi="Sylfaen" w:cs="Times New Roman"/>
        </w:rPr>
      </w:pPr>
      <w:proofErr w:type="spellStart"/>
      <w:r w:rsidRPr="00C34E81">
        <w:rPr>
          <w:rFonts w:ascii="Sylfaen" w:hAnsi="Sylfaen" w:cs="Times New Roman"/>
        </w:rPr>
        <w:t>Ztohoven</w:t>
      </w:r>
      <w:proofErr w:type="spellEnd"/>
      <w:r w:rsidRPr="00C34E81">
        <w:rPr>
          <w:rFonts w:ascii="Sylfaen" w:hAnsi="Sylfaen" w:cs="Times New Roman"/>
        </w:rPr>
        <w:t xml:space="preserve"> are a collective of artists in the Czech Republic. The group’s name ‘</w:t>
      </w:r>
      <w:proofErr w:type="spellStart"/>
      <w:r w:rsidRPr="00C34E81">
        <w:rPr>
          <w:rFonts w:ascii="Sylfaen" w:hAnsi="Sylfaen" w:cs="Times New Roman"/>
        </w:rPr>
        <w:t>Ztohoven</w:t>
      </w:r>
      <w:proofErr w:type="spellEnd"/>
      <w:r w:rsidRPr="00C34E81">
        <w:rPr>
          <w:rFonts w:ascii="Sylfaen" w:hAnsi="Sylfaen" w:cs="Times New Roman"/>
        </w:rPr>
        <w:t>’ translates to both ‘</w:t>
      </w:r>
      <w:proofErr w:type="gramStart"/>
      <w:r w:rsidRPr="00C34E81">
        <w:rPr>
          <w:rFonts w:ascii="Sylfaen" w:hAnsi="Sylfaen" w:cs="Times New Roman"/>
        </w:rPr>
        <w:t>The</w:t>
      </w:r>
      <w:proofErr w:type="gramEnd"/>
      <w:r w:rsidRPr="00C34E81">
        <w:rPr>
          <w:rFonts w:ascii="Sylfaen" w:hAnsi="Sylfaen" w:cs="Times New Roman"/>
        </w:rPr>
        <w:t xml:space="preserve"> way out’ and ‘The hundred shits’, aptly communicating the tone that runs throughout their work. Quoting </w:t>
      </w:r>
      <w:proofErr w:type="spellStart"/>
      <w:r w:rsidRPr="00C34E81">
        <w:rPr>
          <w:rFonts w:ascii="Sylfaen" w:hAnsi="Sylfaen" w:cs="Times New Roman"/>
        </w:rPr>
        <w:t>Ztohoven</w:t>
      </w:r>
      <w:proofErr w:type="spellEnd"/>
      <w:r w:rsidRPr="00C34E81">
        <w:rPr>
          <w:rFonts w:ascii="Sylfaen" w:hAnsi="Sylfaen" w:cs="Times New Roman"/>
        </w:rPr>
        <w:t xml:space="preserve"> figurehead Roman </w:t>
      </w:r>
      <w:proofErr w:type="spellStart"/>
      <w:r w:rsidRPr="00C34E81">
        <w:rPr>
          <w:rFonts w:ascii="Sylfaen" w:hAnsi="Sylfaen" w:cs="Times New Roman"/>
        </w:rPr>
        <w:t>Tyc</w:t>
      </w:r>
      <w:proofErr w:type="spellEnd"/>
      <w:r w:rsidRPr="00C34E81">
        <w:rPr>
          <w:rFonts w:ascii="Sylfaen" w:hAnsi="Sylfaen" w:cs="Times New Roman"/>
        </w:rPr>
        <w:t xml:space="preserve">, Michael </w:t>
      </w:r>
      <w:proofErr w:type="spellStart"/>
      <w:r w:rsidRPr="00C34E81">
        <w:rPr>
          <w:rFonts w:ascii="Sylfaen" w:hAnsi="Sylfaen" w:cs="Times New Roman"/>
        </w:rPr>
        <w:t>Kimmelman</w:t>
      </w:r>
      <w:proofErr w:type="spellEnd"/>
      <w:r w:rsidRPr="00C34E81">
        <w:rPr>
          <w:rFonts w:ascii="Sylfaen" w:hAnsi="Sylfaen" w:cs="Times New Roman"/>
        </w:rPr>
        <w:t xml:space="preserve"> of the New York Times has argued that the group possesses a typical Czech approach to politics and even dissent: “Because of the past, Austria, communism, fascism, someone always stepping on our necks, we have had no choice except to </w:t>
      </w:r>
      <w:proofErr w:type="spellStart"/>
      <w:r w:rsidRPr="00C34E81">
        <w:rPr>
          <w:rFonts w:ascii="Sylfaen" w:hAnsi="Sylfaen" w:cs="Times New Roman"/>
        </w:rPr>
        <w:t>Svejk</w:t>
      </w:r>
      <w:proofErr w:type="spellEnd"/>
      <w:r w:rsidRPr="00C34E81">
        <w:rPr>
          <w:rFonts w:ascii="Sylfaen" w:hAnsi="Sylfaen" w:cs="Times New Roman"/>
        </w:rPr>
        <w:t xml:space="preserve"> around” (</w:t>
      </w:r>
      <w:proofErr w:type="spellStart"/>
      <w:r w:rsidRPr="00C34E81">
        <w:rPr>
          <w:rFonts w:ascii="Sylfaen" w:hAnsi="Sylfaen" w:cs="Times New Roman"/>
        </w:rPr>
        <w:t>Kimmelman</w:t>
      </w:r>
      <w:proofErr w:type="spellEnd"/>
      <w:r w:rsidRPr="00C34E81">
        <w:rPr>
          <w:rFonts w:ascii="Sylfaen" w:hAnsi="Sylfaen" w:cs="Times New Roman"/>
        </w:rPr>
        <w:t>, 2008). The ‘</w:t>
      </w:r>
      <w:proofErr w:type="spellStart"/>
      <w:r w:rsidRPr="00C34E81">
        <w:rPr>
          <w:rFonts w:ascii="Sylfaen" w:hAnsi="Sylfaen" w:cs="Times New Roman"/>
        </w:rPr>
        <w:t>Svejk</w:t>
      </w:r>
      <w:proofErr w:type="spellEnd"/>
      <w:r w:rsidRPr="00C34E81">
        <w:rPr>
          <w:rFonts w:ascii="Sylfaen" w:hAnsi="Sylfaen" w:cs="Times New Roman"/>
        </w:rPr>
        <w:t xml:space="preserve">’ Roman </w:t>
      </w:r>
      <w:proofErr w:type="spellStart"/>
      <w:r w:rsidRPr="00C34E81">
        <w:rPr>
          <w:rFonts w:ascii="Sylfaen" w:hAnsi="Sylfaen" w:cs="Times New Roman"/>
        </w:rPr>
        <w:t>Tyc</w:t>
      </w:r>
      <w:proofErr w:type="spellEnd"/>
      <w:r w:rsidRPr="00C34E81">
        <w:rPr>
          <w:rFonts w:ascii="Sylfaen" w:hAnsi="Sylfaen" w:cs="Times New Roman"/>
        </w:rPr>
        <w:t xml:space="preserve"> speaks of is a folk hero who represents the jocular behaviour of Czechs when confronted with attack or </w:t>
      </w:r>
      <w:r w:rsidRPr="00C34E81">
        <w:rPr>
          <w:rFonts w:ascii="Sylfaen" w:hAnsi="Sylfaen" w:cs="Times New Roman"/>
        </w:rPr>
        <w:lastRenderedPageBreak/>
        <w:t xml:space="preserve">oppression. </w:t>
      </w:r>
      <w:proofErr w:type="spellStart"/>
      <w:r w:rsidRPr="00C34E81">
        <w:rPr>
          <w:rFonts w:ascii="Sylfaen" w:hAnsi="Sylfaen" w:cs="Times New Roman"/>
        </w:rPr>
        <w:t>Ztohoven</w:t>
      </w:r>
      <w:proofErr w:type="spellEnd"/>
      <w:r w:rsidRPr="00C34E81">
        <w:rPr>
          <w:rFonts w:ascii="Sylfaen" w:hAnsi="Sylfaen" w:cs="Times New Roman"/>
        </w:rPr>
        <w:t xml:space="preserve"> incorporate humour and satire into all their works, an approach that garners much support.</w:t>
      </w:r>
    </w:p>
    <w:p w14:paraId="68200D4B" w14:textId="77777777" w:rsidR="0020222F" w:rsidRPr="00C34E81" w:rsidRDefault="0020222F" w:rsidP="00C34E81">
      <w:pPr>
        <w:spacing w:after="0" w:line="360" w:lineRule="auto"/>
        <w:contextualSpacing/>
        <w:jc w:val="both"/>
        <w:rPr>
          <w:rFonts w:ascii="Sylfaen" w:hAnsi="Sylfaen" w:cs="Times New Roman"/>
        </w:rPr>
      </w:pPr>
    </w:p>
    <w:p w14:paraId="30AAD615"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Commenting on </w:t>
      </w:r>
      <w:proofErr w:type="spellStart"/>
      <w:r w:rsidRPr="00C34E81">
        <w:rPr>
          <w:rFonts w:ascii="Sylfaen" w:hAnsi="Sylfaen" w:cs="Times New Roman"/>
        </w:rPr>
        <w:t>Ztohoven’s</w:t>
      </w:r>
      <w:proofErr w:type="spellEnd"/>
      <w:r w:rsidRPr="00C34E81">
        <w:rPr>
          <w:rFonts w:ascii="Sylfaen" w:hAnsi="Sylfaen" w:cs="Times New Roman"/>
        </w:rPr>
        <w:t xml:space="preserve"> piece </w:t>
      </w:r>
      <w:r w:rsidRPr="00C34E81">
        <w:rPr>
          <w:rFonts w:ascii="Sylfaen" w:hAnsi="Sylfaen" w:cs="Times New Roman"/>
          <w:i/>
          <w:iCs/>
        </w:rPr>
        <w:t>The Media Reality</w:t>
      </w:r>
      <w:r w:rsidRPr="00C34E81">
        <w:rPr>
          <w:rFonts w:ascii="Sylfaen" w:hAnsi="Sylfaen" w:cs="Times New Roman"/>
        </w:rPr>
        <w:t xml:space="preserve">, </w:t>
      </w:r>
      <w:proofErr w:type="spellStart"/>
      <w:r w:rsidRPr="00C34E81">
        <w:rPr>
          <w:rFonts w:ascii="Sylfaen" w:hAnsi="Sylfaen" w:cs="Times New Roman"/>
        </w:rPr>
        <w:t>Kimmelman</w:t>
      </w:r>
      <w:proofErr w:type="spellEnd"/>
      <w:r w:rsidRPr="00C34E81">
        <w:rPr>
          <w:rFonts w:ascii="Sylfaen" w:hAnsi="Sylfaen" w:cs="Times New Roman"/>
        </w:rPr>
        <w:t xml:space="preserve"> observes such a reaction by the public, </w:t>
      </w:r>
      <w:proofErr w:type="gramStart"/>
      <w:r w:rsidRPr="00C34E81">
        <w:rPr>
          <w:rFonts w:ascii="Sylfaen" w:hAnsi="Sylfaen" w:cs="Times New Roman"/>
        </w:rPr>
        <w:t>claiming</w:t>
      </w:r>
      <w:proofErr w:type="gramEnd"/>
      <w:r w:rsidRPr="00C34E81">
        <w:rPr>
          <w:rFonts w:ascii="Sylfaen" w:hAnsi="Sylfaen" w:cs="Times New Roman"/>
        </w:rPr>
        <w:t xml:space="preserve"> “it drew a mild, tolerant, even amused public response, in contrast to how terrorism-related pranks, or what might seem like them, have been widely greeted elsewhere” (</w:t>
      </w:r>
      <w:proofErr w:type="spellStart"/>
      <w:r w:rsidRPr="00C34E81">
        <w:rPr>
          <w:rFonts w:ascii="Sylfaen" w:hAnsi="Sylfaen" w:cs="Times New Roman"/>
        </w:rPr>
        <w:t>Kimmelman</w:t>
      </w:r>
      <w:proofErr w:type="spellEnd"/>
      <w:r w:rsidRPr="00C34E81">
        <w:rPr>
          <w:rFonts w:ascii="Sylfaen" w:hAnsi="Sylfaen" w:cs="Times New Roman"/>
        </w:rPr>
        <w:t xml:space="preserve">, 2008). </w:t>
      </w:r>
      <w:proofErr w:type="spellStart"/>
      <w:r w:rsidRPr="00C34E81">
        <w:rPr>
          <w:rFonts w:ascii="Sylfaen" w:hAnsi="Sylfaen" w:cs="Times New Roman"/>
        </w:rPr>
        <w:t>Ztohoven</w:t>
      </w:r>
      <w:proofErr w:type="spellEnd"/>
      <w:r w:rsidRPr="00C34E81">
        <w:rPr>
          <w:rFonts w:ascii="Sylfaen" w:hAnsi="Sylfaen" w:cs="Times New Roman"/>
        </w:rPr>
        <w:t xml:space="preserve"> tread a line between political activism and art that is difficult to distinguish. Individual issues </w:t>
      </w:r>
      <w:proofErr w:type="gramStart"/>
      <w:r w:rsidRPr="00C34E81">
        <w:rPr>
          <w:rFonts w:ascii="Sylfaen" w:hAnsi="Sylfaen" w:cs="Times New Roman"/>
        </w:rPr>
        <w:t>are pursued</w:t>
      </w:r>
      <w:proofErr w:type="gramEnd"/>
      <w:r w:rsidRPr="00C34E81">
        <w:rPr>
          <w:rFonts w:ascii="Sylfaen" w:hAnsi="Sylfaen" w:cs="Times New Roman"/>
        </w:rPr>
        <w:t>, similar to past dissents like Charter 77.</w:t>
      </w:r>
      <w:r w:rsidRPr="00C34E81">
        <w:rPr>
          <w:rFonts w:ascii="Sylfaen" w:hAnsi="Sylfaen" w:cs="Times New Roman"/>
          <w:vertAlign w:val="superscript"/>
        </w:rPr>
        <w:footnoteReference w:id="1"/>
      </w:r>
      <w:r w:rsidRPr="00C34E81">
        <w:rPr>
          <w:rFonts w:ascii="Sylfaen" w:hAnsi="Sylfaen" w:cs="Times New Roman"/>
        </w:rPr>
        <w:t xml:space="preserve"> Peter </w:t>
      </w:r>
      <w:proofErr w:type="spellStart"/>
      <w:r w:rsidRPr="00C34E81">
        <w:rPr>
          <w:rFonts w:ascii="Sylfaen" w:hAnsi="Sylfaen" w:cs="Times New Roman"/>
        </w:rPr>
        <w:t>Zikla</w:t>
      </w:r>
      <w:proofErr w:type="spellEnd"/>
      <w:r w:rsidRPr="00C34E81">
        <w:rPr>
          <w:rFonts w:ascii="Sylfaen" w:hAnsi="Sylfaen" w:cs="Times New Roman"/>
        </w:rPr>
        <w:t xml:space="preserve">, a current member of </w:t>
      </w:r>
      <w:proofErr w:type="spellStart"/>
      <w:r w:rsidRPr="00C34E81">
        <w:rPr>
          <w:rFonts w:ascii="Sylfaen" w:hAnsi="Sylfaen" w:cs="Times New Roman"/>
        </w:rPr>
        <w:t>Ztohoven</w:t>
      </w:r>
      <w:proofErr w:type="spellEnd"/>
      <w:r w:rsidRPr="00C34E81">
        <w:rPr>
          <w:rFonts w:ascii="Sylfaen" w:hAnsi="Sylfaen" w:cs="Times New Roman"/>
        </w:rPr>
        <w:t>, summarised the group’s politics as follows: “We do not indicate our point of view (...) we try to pose good questions, to hold up a mirror to society so that there’s the possibility of seeing reality from a different angle and, consequently, having a debate about it.” (</w:t>
      </w:r>
      <w:proofErr w:type="spellStart"/>
      <w:r w:rsidRPr="00C34E81">
        <w:rPr>
          <w:rFonts w:ascii="Sylfaen" w:hAnsi="Sylfaen" w:cs="Times New Roman"/>
        </w:rPr>
        <w:t>Infoshop</w:t>
      </w:r>
      <w:proofErr w:type="spellEnd"/>
      <w:r w:rsidRPr="00C34E81">
        <w:rPr>
          <w:rFonts w:ascii="Sylfaen" w:hAnsi="Sylfaen" w:cs="Times New Roman"/>
        </w:rPr>
        <w:t xml:space="preserve"> News, 2013)</w:t>
      </w:r>
    </w:p>
    <w:p w14:paraId="24E3A352" w14:textId="77777777" w:rsidR="0020222F" w:rsidRPr="00C34E81" w:rsidRDefault="0020222F" w:rsidP="00C34E81">
      <w:pPr>
        <w:spacing w:after="0" w:line="360" w:lineRule="auto"/>
        <w:contextualSpacing/>
        <w:jc w:val="both"/>
        <w:rPr>
          <w:rFonts w:ascii="Sylfaen" w:hAnsi="Sylfaen" w:cs="Times New Roman"/>
        </w:rPr>
      </w:pPr>
    </w:p>
    <w:p w14:paraId="4E0F8C40" w14:textId="49A30F05" w:rsidR="0020222F"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By </w:t>
      </w:r>
      <w:proofErr w:type="gramStart"/>
      <w:r w:rsidRPr="00C34E81">
        <w:rPr>
          <w:rFonts w:ascii="Sylfaen" w:hAnsi="Sylfaen" w:cs="Times New Roman"/>
        </w:rPr>
        <w:t>doing</w:t>
      </w:r>
      <w:proofErr w:type="gramEnd"/>
      <w:r w:rsidRPr="00C34E81">
        <w:rPr>
          <w:rFonts w:ascii="Sylfaen" w:hAnsi="Sylfaen" w:cs="Times New Roman"/>
        </w:rPr>
        <w:t xml:space="preserve"> this the group share methodological similarities with the approach advocated in Vaclav Havel's </w:t>
      </w:r>
      <w:r w:rsidRPr="00C34E81">
        <w:rPr>
          <w:rFonts w:ascii="Sylfaen" w:hAnsi="Sylfaen" w:cs="Times New Roman"/>
          <w:i/>
          <w:iCs/>
        </w:rPr>
        <w:t>The Power of the Powerless</w:t>
      </w:r>
      <w:r w:rsidRPr="00C34E81">
        <w:rPr>
          <w:rFonts w:ascii="Sylfaen" w:hAnsi="Sylfaen" w:cs="Times New Roman"/>
        </w:rPr>
        <w:t xml:space="preserve"> (1978).  Havel, former Charter 77 dissident and later first President of the Czech Republic, argues for the pursuit of individual issues to draw attention to existing government shortcomings (Havel, 1978). Esther </w:t>
      </w:r>
      <w:proofErr w:type="spellStart"/>
      <w:r w:rsidRPr="00C34E81">
        <w:rPr>
          <w:rFonts w:ascii="Sylfaen" w:hAnsi="Sylfaen" w:cs="Times New Roman"/>
        </w:rPr>
        <w:t>Belvis</w:t>
      </w:r>
      <w:proofErr w:type="spellEnd"/>
      <w:r w:rsidRPr="00C34E81">
        <w:rPr>
          <w:rFonts w:ascii="Sylfaen" w:hAnsi="Sylfaen" w:cs="Times New Roman"/>
        </w:rPr>
        <w:t xml:space="preserve"> Pons of Performa Magazine also interprets </w:t>
      </w:r>
      <w:proofErr w:type="spellStart"/>
      <w:r w:rsidRPr="00C34E81">
        <w:rPr>
          <w:rFonts w:ascii="Sylfaen" w:hAnsi="Sylfaen" w:cs="Times New Roman"/>
        </w:rPr>
        <w:t>Ztohoven’s</w:t>
      </w:r>
      <w:proofErr w:type="spellEnd"/>
      <w:r w:rsidRPr="00C34E81">
        <w:rPr>
          <w:rFonts w:ascii="Sylfaen" w:hAnsi="Sylfaen" w:cs="Times New Roman"/>
        </w:rPr>
        <w:t xml:space="preserve"> actions as exploiting public spaces and using these to interact with society, a strategy</w:t>
      </w:r>
      <w:r w:rsidRPr="00C34E81">
        <w:rPr>
          <w:rFonts w:ascii="Times New Roman" w:eastAsia="SimSun" w:hAnsi="Times New Roman" w:cs="Mangal"/>
          <w:color w:val="00000A"/>
          <w:kern w:val="3"/>
          <w:lang w:eastAsia="zh-CN" w:bidi="hi-IN"/>
        </w:rPr>
        <w:t xml:space="preserve"> </w:t>
      </w:r>
      <w:r w:rsidRPr="00C34E81">
        <w:rPr>
          <w:rFonts w:ascii="Sylfaen" w:hAnsi="Sylfaen" w:cs="Times New Roman"/>
        </w:rPr>
        <w:t xml:space="preserve">also prominent within contemporary art: “The politics of contemporary art navigates through the spaces that construct the social, and as </w:t>
      </w:r>
      <w:proofErr w:type="spellStart"/>
      <w:r w:rsidRPr="00C34E81">
        <w:rPr>
          <w:rFonts w:ascii="Sylfaen" w:hAnsi="Sylfaen" w:cs="Times New Roman"/>
        </w:rPr>
        <w:t>Ztohoven</w:t>
      </w:r>
      <w:proofErr w:type="spellEnd"/>
      <w:r w:rsidRPr="00C34E81">
        <w:rPr>
          <w:rFonts w:ascii="Sylfaen" w:hAnsi="Sylfaen" w:cs="Times New Roman"/>
        </w:rPr>
        <w:t xml:space="preserve"> pointed out, for them these are: the institutional space, the public space and media space. Contemporary artists find in the bordering and unexplored spaces a position from which they can temporarily trigger action; an action that can be politically ambiguous too” (Pons, 2013).</w:t>
      </w:r>
    </w:p>
    <w:p w14:paraId="0F84010B" w14:textId="77777777" w:rsidR="002035D4" w:rsidRPr="00C34E81" w:rsidRDefault="002035D4" w:rsidP="00C34E81">
      <w:pPr>
        <w:spacing w:after="0" w:line="360" w:lineRule="auto"/>
        <w:contextualSpacing/>
        <w:jc w:val="both"/>
        <w:rPr>
          <w:rFonts w:ascii="Sylfaen" w:hAnsi="Sylfaen" w:cs="Times New Roman"/>
        </w:rPr>
      </w:pPr>
    </w:p>
    <w:p w14:paraId="4584582E"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lastRenderedPageBreak/>
        <w:t xml:space="preserve">The group use humour in order to both escape and </w:t>
      </w:r>
      <w:proofErr w:type="gramStart"/>
      <w:r w:rsidRPr="00C34E81">
        <w:rPr>
          <w:rFonts w:ascii="Sylfaen" w:hAnsi="Sylfaen" w:cs="Times New Roman"/>
        </w:rPr>
        <w:t>critique</w:t>
      </w:r>
      <w:proofErr w:type="gramEnd"/>
      <w:r w:rsidRPr="00C34E81">
        <w:rPr>
          <w:rFonts w:ascii="Sylfaen" w:hAnsi="Sylfaen" w:cs="Times New Roman"/>
        </w:rPr>
        <w:t xml:space="preserve"> problems in society. This echoes the tradition of prominent dissidents like </w:t>
      </w:r>
      <w:proofErr w:type="spellStart"/>
      <w:r w:rsidRPr="00C34E81">
        <w:rPr>
          <w:rFonts w:ascii="Sylfaen" w:hAnsi="Sylfaen" w:cs="Times New Roman"/>
        </w:rPr>
        <w:t>Egon</w:t>
      </w:r>
      <w:proofErr w:type="spellEnd"/>
      <w:r w:rsidRPr="00C34E81">
        <w:rPr>
          <w:rFonts w:ascii="Sylfaen" w:hAnsi="Sylfaen" w:cs="Times New Roman"/>
        </w:rPr>
        <w:t xml:space="preserve"> </w:t>
      </w:r>
      <w:proofErr w:type="spellStart"/>
      <w:r w:rsidRPr="00C34E81">
        <w:rPr>
          <w:rFonts w:ascii="Sylfaen" w:hAnsi="Sylfaen" w:cs="Times New Roman"/>
        </w:rPr>
        <w:t>Bondy</w:t>
      </w:r>
      <w:proofErr w:type="spellEnd"/>
      <w:r w:rsidRPr="00C34E81">
        <w:rPr>
          <w:rFonts w:ascii="Sylfaen" w:hAnsi="Sylfaen" w:cs="Times New Roman"/>
          <w:vertAlign w:val="superscript"/>
        </w:rPr>
        <w:footnoteReference w:id="2"/>
      </w:r>
      <w:r w:rsidRPr="00C34E81">
        <w:rPr>
          <w:rFonts w:ascii="Sylfaen" w:hAnsi="Sylfaen" w:cs="Times New Roman"/>
        </w:rPr>
        <w:t xml:space="preserve"> who used vulgarity or absurdity to satirise the state. </w:t>
      </w:r>
    </w:p>
    <w:p w14:paraId="0137A9E4" w14:textId="77777777" w:rsidR="0020222F" w:rsidRPr="00C34E81" w:rsidRDefault="0020222F" w:rsidP="00C34E81">
      <w:pPr>
        <w:spacing w:after="0" w:line="360" w:lineRule="auto"/>
        <w:contextualSpacing/>
        <w:jc w:val="both"/>
        <w:rPr>
          <w:rFonts w:ascii="Sylfaen" w:hAnsi="Sylfaen" w:cs="Times New Roman"/>
        </w:rPr>
      </w:pPr>
    </w:p>
    <w:p w14:paraId="1BB01965" w14:textId="68D27803" w:rsidR="0020222F" w:rsidRDefault="0020222F" w:rsidP="00C34E81">
      <w:pPr>
        <w:spacing w:after="0" w:line="360" w:lineRule="auto"/>
        <w:contextualSpacing/>
        <w:jc w:val="both"/>
        <w:rPr>
          <w:rFonts w:ascii="Sylfaen" w:hAnsi="Sylfaen" w:cs="Times New Roman"/>
        </w:rPr>
      </w:pPr>
      <w:proofErr w:type="spellStart"/>
      <w:r w:rsidRPr="00C34E81">
        <w:rPr>
          <w:rFonts w:ascii="Sylfaen" w:hAnsi="Sylfaen" w:cs="Times New Roman"/>
        </w:rPr>
        <w:t>Ztohoven’s</w:t>
      </w:r>
      <w:proofErr w:type="spellEnd"/>
      <w:r w:rsidRPr="00C34E81">
        <w:rPr>
          <w:rFonts w:ascii="Sylfaen" w:hAnsi="Sylfaen" w:cs="Times New Roman"/>
        </w:rPr>
        <w:t xml:space="preserve"> practice of ‘culture jamming’, in which they manipulate and change the meaning of objects in the public sphere, also replicates this tradition. Roman </w:t>
      </w:r>
      <w:proofErr w:type="spellStart"/>
      <w:r w:rsidRPr="00C34E81">
        <w:rPr>
          <w:rFonts w:ascii="Sylfaen" w:hAnsi="Sylfaen" w:cs="Times New Roman"/>
        </w:rPr>
        <w:t>Tyc’s</w:t>
      </w:r>
      <w:proofErr w:type="spellEnd"/>
      <w:r w:rsidRPr="00C34E81">
        <w:rPr>
          <w:rFonts w:ascii="Sylfaen" w:hAnsi="Sylfaen" w:cs="Times New Roman"/>
        </w:rPr>
        <w:t xml:space="preserve"> traffic light project, in which he changed traffic light bulbs, portraying amusing or satirical images</w:t>
      </w:r>
      <w:r w:rsidR="002035D4">
        <w:rPr>
          <w:rFonts w:ascii="Sylfaen" w:hAnsi="Sylfaen" w:cs="Times New Roman"/>
        </w:rPr>
        <w:t xml:space="preserve"> (see Figure 1)</w:t>
      </w:r>
      <w:r w:rsidRPr="00C34E81">
        <w:rPr>
          <w:rFonts w:ascii="Sylfaen" w:hAnsi="Sylfaen" w:cs="Times New Roman"/>
        </w:rPr>
        <w:t>, is one example of culture jamming used by the group:</w:t>
      </w:r>
    </w:p>
    <w:p w14:paraId="7B02D0B7" w14:textId="77777777" w:rsidR="00BF3121" w:rsidRPr="00C34E81" w:rsidRDefault="00BF3121" w:rsidP="00C34E81">
      <w:pPr>
        <w:spacing w:after="0" w:line="360" w:lineRule="auto"/>
        <w:contextualSpacing/>
        <w:jc w:val="both"/>
        <w:rPr>
          <w:rFonts w:ascii="Sylfaen" w:hAnsi="Sylfaen" w:cs="Times New Roman"/>
        </w:rPr>
      </w:pPr>
    </w:p>
    <w:p w14:paraId="439BE88F" w14:textId="77777777" w:rsidR="002035D4" w:rsidRDefault="0020222F" w:rsidP="002035D4">
      <w:pPr>
        <w:keepNext/>
        <w:spacing w:after="0" w:line="360" w:lineRule="auto"/>
        <w:contextualSpacing/>
        <w:jc w:val="center"/>
      </w:pPr>
      <w:r w:rsidRPr="00C34E81">
        <w:rPr>
          <w:noProof/>
          <w:lang w:eastAsia="en-GB"/>
        </w:rPr>
        <w:drawing>
          <wp:inline distT="0" distB="0" distL="0" distR="0" wp14:anchorId="05D63C17" wp14:editId="7E46377B">
            <wp:extent cx="3562350" cy="2219325"/>
            <wp:effectExtent l="0" t="0" r="0" b="9525"/>
            <wp:docPr id="6" name="Picture 6" descr="Traffic light bulbs, portraying amusing or satirical images." title="Roman Tyc's traffic lights,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562350" cy="2219325"/>
                    </a:xfrm>
                    <a:prstGeom prst="rect">
                      <a:avLst/>
                    </a:prstGeom>
                  </pic:spPr>
                </pic:pic>
              </a:graphicData>
            </a:graphic>
          </wp:inline>
        </w:drawing>
      </w:r>
    </w:p>
    <w:p w14:paraId="1AB978E0" w14:textId="1466ABFB" w:rsidR="0020222F" w:rsidRPr="008A3C62" w:rsidRDefault="002035D4" w:rsidP="008A3C62">
      <w:pPr>
        <w:pStyle w:val="Caption"/>
        <w:jc w:val="center"/>
        <w:rPr>
          <w:rFonts w:ascii="Sylfaen" w:hAnsi="Sylfaen" w:cs="Times New Roman"/>
          <w:color w:val="auto"/>
          <w:sz w:val="20"/>
        </w:rPr>
      </w:pPr>
      <w:r w:rsidRPr="002035D4">
        <w:rPr>
          <w:rFonts w:ascii="Sylfaen" w:hAnsi="Sylfaen"/>
          <w:color w:val="auto"/>
          <w:sz w:val="20"/>
        </w:rPr>
        <w:t xml:space="preserve">Figure </w:t>
      </w:r>
      <w:r w:rsidRPr="002035D4">
        <w:rPr>
          <w:rFonts w:ascii="Sylfaen" w:hAnsi="Sylfaen"/>
          <w:color w:val="auto"/>
          <w:sz w:val="20"/>
        </w:rPr>
        <w:fldChar w:fldCharType="begin"/>
      </w:r>
      <w:r w:rsidRPr="002035D4">
        <w:rPr>
          <w:rFonts w:ascii="Sylfaen" w:hAnsi="Sylfaen"/>
          <w:color w:val="auto"/>
          <w:sz w:val="20"/>
        </w:rPr>
        <w:instrText xml:space="preserve"> SEQ Figure \* ARABIC </w:instrText>
      </w:r>
      <w:r w:rsidRPr="002035D4">
        <w:rPr>
          <w:rFonts w:ascii="Sylfaen" w:hAnsi="Sylfaen"/>
          <w:color w:val="auto"/>
          <w:sz w:val="20"/>
        </w:rPr>
        <w:fldChar w:fldCharType="separate"/>
      </w:r>
      <w:r w:rsidR="009A3502">
        <w:rPr>
          <w:rFonts w:ascii="Sylfaen" w:hAnsi="Sylfaen"/>
          <w:noProof/>
          <w:color w:val="auto"/>
          <w:sz w:val="20"/>
        </w:rPr>
        <w:t>1</w:t>
      </w:r>
      <w:r w:rsidRPr="002035D4">
        <w:rPr>
          <w:rFonts w:ascii="Sylfaen" w:hAnsi="Sylfaen"/>
          <w:color w:val="auto"/>
          <w:sz w:val="20"/>
        </w:rPr>
        <w:fldChar w:fldCharType="end"/>
      </w:r>
      <w:r w:rsidRPr="002035D4">
        <w:rPr>
          <w:rFonts w:ascii="Sylfaen" w:hAnsi="Sylfaen"/>
          <w:color w:val="auto"/>
          <w:sz w:val="20"/>
        </w:rPr>
        <w:t xml:space="preserve"> Roman </w:t>
      </w:r>
      <w:proofErr w:type="spellStart"/>
      <w:r w:rsidRPr="002035D4">
        <w:rPr>
          <w:rFonts w:ascii="Sylfaen" w:hAnsi="Sylfaen"/>
          <w:color w:val="auto"/>
          <w:sz w:val="20"/>
        </w:rPr>
        <w:t>Tyc’s</w:t>
      </w:r>
      <w:proofErr w:type="spellEnd"/>
      <w:r w:rsidRPr="002035D4">
        <w:rPr>
          <w:rFonts w:ascii="Sylfaen" w:hAnsi="Sylfaen"/>
          <w:color w:val="auto"/>
          <w:sz w:val="20"/>
        </w:rPr>
        <w:t xml:space="preserve"> traffic lights, 2007</w:t>
      </w:r>
    </w:p>
    <w:p w14:paraId="6F3D4C91" w14:textId="77777777" w:rsidR="008A3C62" w:rsidRDefault="008A3C62" w:rsidP="00C34E81">
      <w:pPr>
        <w:spacing w:after="0" w:line="360" w:lineRule="auto"/>
        <w:contextualSpacing/>
        <w:jc w:val="both"/>
        <w:rPr>
          <w:rFonts w:ascii="Sylfaen" w:hAnsi="Sylfaen" w:cs="Times New Roman"/>
        </w:rPr>
      </w:pPr>
    </w:p>
    <w:p w14:paraId="62BD0275" w14:textId="51D4E40B" w:rsidR="00E96770" w:rsidRDefault="0020222F" w:rsidP="00C34E81">
      <w:pPr>
        <w:spacing w:after="0" w:line="360" w:lineRule="auto"/>
        <w:contextualSpacing/>
        <w:jc w:val="both"/>
        <w:rPr>
          <w:rFonts w:ascii="Sylfaen" w:hAnsi="Sylfaen" w:cs="Times New Roman"/>
        </w:rPr>
      </w:pPr>
      <w:proofErr w:type="spellStart"/>
      <w:r w:rsidRPr="00C34E81">
        <w:rPr>
          <w:rFonts w:ascii="Sylfaen" w:hAnsi="Sylfaen" w:cs="Times New Roman"/>
        </w:rPr>
        <w:t>Ztohoven</w:t>
      </w:r>
      <w:proofErr w:type="spellEnd"/>
      <w:r w:rsidRPr="00C34E81">
        <w:rPr>
          <w:rFonts w:ascii="Sylfaen" w:hAnsi="Sylfaen" w:cs="Times New Roman"/>
        </w:rPr>
        <w:t xml:space="preserve"> </w:t>
      </w:r>
      <w:proofErr w:type="gramStart"/>
      <w:r w:rsidRPr="00C34E81">
        <w:rPr>
          <w:rFonts w:ascii="Sylfaen" w:hAnsi="Sylfaen" w:cs="Times New Roman"/>
        </w:rPr>
        <w:t>can also be situated</w:t>
      </w:r>
      <w:proofErr w:type="gramEnd"/>
      <w:r w:rsidRPr="00C34E81">
        <w:rPr>
          <w:rFonts w:ascii="Sylfaen" w:hAnsi="Sylfaen" w:cs="Times New Roman"/>
        </w:rPr>
        <w:t xml:space="preserve"> within a broader trend of contemporary art, namely it is so-called 'social turn'. The group's focus on inclusive, social and public art makes them an ideal example. This is particularly true when one considers the intention of </w:t>
      </w:r>
      <w:proofErr w:type="spellStart"/>
      <w:r w:rsidRPr="00C34E81">
        <w:rPr>
          <w:rFonts w:ascii="Sylfaen" w:hAnsi="Sylfaen" w:cs="Times New Roman"/>
        </w:rPr>
        <w:t>Ztohoven's</w:t>
      </w:r>
      <w:proofErr w:type="spellEnd"/>
      <w:r w:rsidRPr="00C34E81">
        <w:rPr>
          <w:rFonts w:ascii="Sylfaen" w:hAnsi="Sylfaen" w:cs="Times New Roman"/>
        </w:rPr>
        <w:t xml:space="preserve"> pieces - to generate collective interaction and dialogue through art, Claire Bishop (2006) explains this apparent characteristic of contemporary art's social turn, “the creative energy of participatory practices </w:t>
      </w:r>
      <w:proofErr w:type="spellStart"/>
      <w:r w:rsidRPr="00C34E81">
        <w:rPr>
          <w:rFonts w:ascii="Sylfaen" w:hAnsi="Sylfaen" w:cs="Times New Roman"/>
        </w:rPr>
        <w:t>rehumanizes</w:t>
      </w:r>
      <w:proofErr w:type="spellEnd"/>
      <w:r w:rsidRPr="00C34E81">
        <w:rPr>
          <w:rFonts w:ascii="Sylfaen" w:hAnsi="Sylfaen" w:cs="Times New Roman"/>
        </w:rPr>
        <w:t xml:space="preserve"> – or at least de-alienates – a society”. </w:t>
      </w:r>
      <w:r w:rsidR="00C34E81" w:rsidRPr="00C34E81">
        <w:rPr>
          <w:rFonts w:ascii="Sylfaen" w:hAnsi="Sylfaen" w:cs="Times New Roman"/>
        </w:rPr>
        <w:t>Furthermore,</w:t>
      </w:r>
      <w:r w:rsidRPr="00C34E81">
        <w:rPr>
          <w:rFonts w:ascii="Sylfaen" w:hAnsi="Sylfaen" w:cs="Times New Roman"/>
        </w:rPr>
        <w:t xml:space="preserve"> the groups valuing of the political alongside the importance of engagement outside galleries and conventional artistic spaces places them within this broader dynamic trend.</w:t>
      </w:r>
    </w:p>
    <w:p w14:paraId="36DABD62" w14:textId="77777777" w:rsidR="008A3C62" w:rsidRPr="00C34E81" w:rsidRDefault="008A3C62" w:rsidP="00C34E81">
      <w:pPr>
        <w:spacing w:after="0" w:line="360" w:lineRule="auto"/>
        <w:contextualSpacing/>
        <w:jc w:val="both"/>
        <w:rPr>
          <w:rFonts w:ascii="Sylfaen" w:hAnsi="Sylfaen" w:cs="Times New Roman"/>
        </w:rPr>
      </w:pPr>
    </w:p>
    <w:p w14:paraId="59B67AFA" w14:textId="428D248C"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lastRenderedPageBreak/>
        <w:t>This 'social turn' has received intensified attention in recent years. Events such as the 7</w:t>
      </w:r>
      <w:r w:rsidRPr="00C34E81">
        <w:rPr>
          <w:rFonts w:ascii="Sylfaen" w:hAnsi="Sylfaen" w:cs="Times New Roman"/>
          <w:vertAlign w:val="superscript"/>
        </w:rPr>
        <w:t>th</w:t>
      </w:r>
      <w:r w:rsidRPr="00C34E81">
        <w:rPr>
          <w:rFonts w:ascii="Sylfaen" w:hAnsi="Sylfaen" w:cs="Times New Roman"/>
        </w:rPr>
        <w:t xml:space="preserve"> Berlin </w:t>
      </w:r>
      <w:proofErr w:type="spellStart"/>
      <w:r w:rsidRPr="00C34E81">
        <w:rPr>
          <w:rFonts w:ascii="Sylfaen" w:hAnsi="Sylfaen" w:cs="Times New Roman"/>
        </w:rPr>
        <w:t>Bienalle</w:t>
      </w:r>
      <w:proofErr w:type="spellEnd"/>
      <w:r w:rsidRPr="00C34E81">
        <w:rPr>
          <w:rFonts w:ascii="Sylfaen" w:hAnsi="Sylfaen" w:cs="Times New Roman"/>
        </w:rPr>
        <w:t xml:space="preserve">; </w:t>
      </w:r>
      <w:r w:rsidRPr="00C34E81">
        <w:rPr>
          <w:rFonts w:ascii="Sylfaen" w:hAnsi="Sylfaen" w:cs="Times New Roman"/>
          <w:i/>
          <w:iCs/>
        </w:rPr>
        <w:t>The Truth Is Concrete</w:t>
      </w:r>
      <w:r w:rsidRPr="00C34E81">
        <w:rPr>
          <w:rFonts w:ascii="Sylfaen" w:hAnsi="Sylfaen" w:cs="Times New Roman"/>
        </w:rPr>
        <w:t xml:space="preserve"> marathon symposium in Austria; </w:t>
      </w:r>
      <w:r w:rsidRPr="00C34E81">
        <w:rPr>
          <w:rFonts w:ascii="Sylfaen" w:hAnsi="Sylfaen" w:cs="Times New Roman"/>
          <w:i/>
          <w:iCs/>
        </w:rPr>
        <w:t xml:space="preserve">Disobedient Objects </w:t>
      </w:r>
      <w:r w:rsidRPr="00C34E81">
        <w:rPr>
          <w:rFonts w:ascii="Sylfaen" w:hAnsi="Sylfaen" w:cs="Times New Roman"/>
        </w:rPr>
        <w:t xml:space="preserve">at the Victoria and Albert or on a smaller scale, </w:t>
      </w:r>
      <w:r w:rsidRPr="00C34E81">
        <w:rPr>
          <w:rFonts w:ascii="Sylfaen" w:hAnsi="Sylfaen" w:cs="Times New Roman"/>
          <w:i/>
          <w:iCs/>
        </w:rPr>
        <w:t>The Politics of the Social in Contemporary Art</w:t>
      </w:r>
      <w:r w:rsidRPr="00C34E81">
        <w:rPr>
          <w:rFonts w:ascii="Sylfaen" w:hAnsi="Sylfaen" w:cs="Times New Roman"/>
        </w:rPr>
        <w:t xml:space="preserve"> event at the Tate Modern are all examples of newly fostered interest regarding art and protest. During the </w:t>
      </w:r>
      <w:proofErr w:type="gramStart"/>
      <w:r w:rsidRPr="00C34E81">
        <w:rPr>
          <w:rFonts w:ascii="Sylfaen" w:hAnsi="Sylfaen" w:cs="Times New Roman"/>
        </w:rPr>
        <w:t>7</w:t>
      </w:r>
      <w:r w:rsidRPr="00C34E81">
        <w:rPr>
          <w:rFonts w:ascii="Sylfaen" w:hAnsi="Sylfaen" w:cs="Times New Roman"/>
          <w:vertAlign w:val="superscript"/>
        </w:rPr>
        <w:t>th</w:t>
      </w:r>
      <w:proofErr w:type="gramEnd"/>
      <w:r w:rsidRPr="00C34E81">
        <w:rPr>
          <w:rFonts w:ascii="Sylfaen" w:hAnsi="Sylfaen" w:cs="Times New Roman"/>
        </w:rPr>
        <w:t xml:space="preserve"> Berlin </w:t>
      </w:r>
      <w:proofErr w:type="spellStart"/>
      <w:r w:rsidRPr="00C34E81">
        <w:rPr>
          <w:rFonts w:ascii="Sylfaen" w:hAnsi="Sylfaen" w:cs="Times New Roman"/>
        </w:rPr>
        <w:t>Bienalle</w:t>
      </w:r>
      <w:proofErr w:type="spellEnd"/>
      <w:r w:rsidRPr="00C34E81">
        <w:rPr>
          <w:rFonts w:ascii="Sylfaen" w:hAnsi="Sylfaen" w:cs="Times New Roman"/>
        </w:rPr>
        <w:t xml:space="preserve"> members of the Occupy movement</w:t>
      </w:r>
      <w:r w:rsidRPr="00C34E81">
        <w:rPr>
          <w:rStyle w:val="FootnoteReference"/>
          <w:rFonts w:ascii="Sylfaen" w:hAnsi="Sylfaen" w:cs="Times New Roman"/>
        </w:rPr>
        <w:footnoteReference w:id="3"/>
      </w:r>
      <w:r w:rsidRPr="00C34E81">
        <w:rPr>
          <w:rFonts w:ascii="Sylfaen" w:hAnsi="Sylfaen" w:cs="Times New Roman"/>
        </w:rPr>
        <w:t xml:space="preserve">, amongst others, used the festival to demonstrate protest strategies and techniques with contemporaries. </w:t>
      </w:r>
    </w:p>
    <w:p w14:paraId="4898A189" w14:textId="77777777" w:rsidR="0020222F" w:rsidRPr="00C34E81" w:rsidRDefault="0020222F" w:rsidP="00C34E81">
      <w:pPr>
        <w:spacing w:after="0" w:line="360" w:lineRule="auto"/>
        <w:contextualSpacing/>
        <w:jc w:val="both"/>
        <w:rPr>
          <w:rFonts w:ascii="Sylfaen" w:hAnsi="Sylfaen" w:cs="Times New Roman"/>
        </w:rPr>
      </w:pPr>
    </w:p>
    <w:p w14:paraId="2279E102" w14:textId="4A0F2862"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Equally this self-proclaimed purpose of The</w:t>
      </w:r>
      <w:r w:rsidRPr="00C34E81">
        <w:rPr>
          <w:rFonts w:ascii="Sylfaen" w:hAnsi="Sylfaen" w:cs="Times New Roman"/>
          <w:i/>
          <w:iCs/>
        </w:rPr>
        <w:t xml:space="preserve"> Truth is Concrete</w:t>
      </w:r>
      <w:r w:rsidRPr="00C34E81">
        <w:rPr>
          <w:rFonts w:ascii="Sylfaen" w:hAnsi="Sylfaen" w:cs="Times New Roman"/>
        </w:rPr>
        <w:t xml:space="preserve"> communicates a consensus with </w:t>
      </w:r>
      <w:proofErr w:type="spellStart"/>
      <w:r w:rsidRPr="00C34E81">
        <w:rPr>
          <w:rFonts w:ascii="Sylfaen" w:hAnsi="Sylfaen" w:cs="Times New Roman"/>
        </w:rPr>
        <w:t>Ztohoven</w:t>
      </w:r>
      <w:proofErr w:type="spellEnd"/>
      <w:r w:rsidRPr="00C34E81">
        <w:rPr>
          <w:rFonts w:ascii="Sylfaen" w:hAnsi="Sylfaen" w:cs="Times New Roman"/>
        </w:rPr>
        <w:t xml:space="preserve">: "Truth is concrete" brought together art that not only represents and documents, but that </w:t>
      </w:r>
      <w:r w:rsidRPr="00C34E81">
        <w:rPr>
          <w:rFonts w:ascii="Sylfaen" w:hAnsi="Sylfaen" w:cs="Times New Roman"/>
        </w:rPr>
        <w:tab/>
        <w:t xml:space="preserve">engages in specific political and social situations – and activism that not only acts for the sake of acting but searches for intelligent, creative means of self-empowerment." (Die </w:t>
      </w:r>
      <w:proofErr w:type="spellStart"/>
      <w:r w:rsidRPr="00C34E81">
        <w:rPr>
          <w:rFonts w:ascii="Sylfaen" w:hAnsi="Sylfaen" w:cs="Times New Roman"/>
        </w:rPr>
        <w:t>Wahrheit</w:t>
      </w:r>
      <w:proofErr w:type="spellEnd"/>
      <w:r w:rsidRPr="00C34E81">
        <w:rPr>
          <w:rFonts w:ascii="Sylfaen" w:hAnsi="Sylfaen" w:cs="Times New Roman"/>
        </w:rPr>
        <w:t xml:space="preserve"> </w:t>
      </w:r>
      <w:proofErr w:type="spellStart"/>
      <w:proofErr w:type="gramStart"/>
      <w:r w:rsidRPr="00C34E81">
        <w:rPr>
          <w:rFonts w:ascii="Sylfaen" w:hAnsi="Sylfaen" w:cs="Times New Roman"/>
        </w:rPr>
        <w:t>Ist</w:t>
      </w:r>
      <w:proofErr w:type="spellEnd"/>
      <w:proofErr w:type="gramEnd"/>
      <w:r w:rsidRPr="00C34E81">
        <w:rPr>
          <w:rFonts w:ascii="Sylfaen" w:hAnsi="Sylfaen" w:cs="Times New Roman"/>
        </w:rPr>
        <w:t xml:space="preserve"> </w:t>
      </w:r>
      <w:proofErr w:type="spellStart"/>
      <w:r w:rsidRPr="00C34E81">
        <w:rPr>
          <w:rFonts w:ascii="Sylfaen" w:hAnsi="Sylfaen" w:cs="Times New Roman"/>
        </w:rPr>
        <w:t>Konkret</w:t>
      </w:r>
      <w:proofErr w:type="spellEnd"/>
      <w:r w:rsidRPr="00C34E81">
        <w:rPr>
          <w:rFonts w:ascii="Sylfaen" w:hAnsi="Sylfaen" w:cs="Times New Roman"/>
        </w:rPr>
        <w:t xml:space="preserve">, 2012). </w:t>
      </w:r>
      <w:r w:rsidR="00C34E81" w:rsidRPr="00C34E81">
        <w:rPr>
          <w:rFonts w:ascii="Sylfaen" w:hAnsi="Sylfaen" w:cs="Times New Roman"/>
        </w:rPr>
        <w:t>Thus,</w:t>
      </w:r>
      <w:r w:rsidRPr="00C34E81">
        <w:rPr>
          <w:rFonts w:ascii="Sylfaen" w:hAnsi="Sylfaen" w:cs="Times New Roman"/>
        </w:rPr>
        <w:t xml:space="preserve"> </w:t>
      </w:r>
      <w:proofErr w:type="spellStart"/>
      <w:r w:rsidRPr="00C34E81">
        <w:rPr>
          <w:rFonts w:ascii="Sylfaen" w:hAnsi="Sylfaen" w:cs="Times New Roman"/>
        </w:rPr>
        <w:t>Ztohoven</w:t>
      </w:r>
      <w:proofErr w:type="spellEnd"/>
      <w:r w:rsidRPr="00C34E81">
        <w:rPr>
          <w:rFonts w:ascii="Sylfaen" w:hAnsi="Sylfaen" w:cs="Times New Roman"/>
        </w:rPr>
        <w:t xml:space="preserve"> can be located somewhat within a dynamic movement in contemporary art and social practice that intends to challenge and shape political discourse. This is very much why </w:t>
      </w:r>
      <w:proofErr w:type="spellStart"/>
      <w:r w:rsidRPr="00C34E81">
        <w:rPr>
          <w:rFonts w:ascii="Sylfaen" w:hAnsi="Sylfaen" w:cs="Times New Roman"/>
        </w:rPr>
        <w:t>Ztohoven</w:t>
      </w:r>
      <w:proofErr w:type="spellEnd"/>
      <w:r w:rsidRPr="00C34E81">
        <w:rPr>
          <w:rFonts w:ascii="Sylfaen" w:hAnsi="Sylfaen" w:cs="Times New Roman"/>
        </w:rPr>
        <w:t xml:space="preserve"> </w:t>
      </w:r>
      <w:proofErr w:type="gramStart"/>
      <w:r w:rsidRPr="00C34E81">
        <w:rPr>
          <w:rFonts w:ascii="Sylfaen" w:hAnsi="Sylfaen" w:cs="Times New Roman"/>
        </w:rPr>
        <w:t>can be considered</w:t>
      </w:r>
      <w:proofErr w:type="gramEnd"/>
      <w:r w:rsidRPr="00C34E81">
        <w:rPr>
          <w:rFonts w:ascii="Sylfaen" w:hAnsi="Sylfaen" w:cs="Times New Roman"/>
        </w:rPr>
        <w:t xml:space="preserve"> dissidents for the modern world.</w:t>
      </w:r>
    </w:p>
    <w:p w14:paraId="38B9D435" w14:textId="77777777" w:rsidR="0020222F" w:rsidRPr="00C34E81" w:rsidRDefault="0020222F" w:rsidP="00C34E81">
      <w:pPr>
        <w:spacing w:after="0" w:line="360" w:lineRule="auto"/>
        <w:contextualSpacing/>
        <w:jc w:val="both"/>
        <w:rPr>
          <w:rFonts w:ascii="Sylfaen" w:hAnsi="Sylfaen" w:cs="Times New Roman"/>
        </w:rPr>
      </w:pPr>
    </w:p>
    <w:p w14:paraId="402EEC28" w14:textId="63268FCC" w:rsidR="00C34E81" w:rsidRPr="00C34E81" w:rsidRDefault="0020222F" w:rsidP="00C34E81">
      <w:pPr>
        <w:pStyle w:val="Heading1"/>
      </w:pPr>
      <w:proofErr w:type="spellStart"/>
      <w:r w:rsidRPr="00C34E81">
        <w:t>Ztohoven</w:t>
      </w:r>
      <w:proofErr w:type="spellEnd"/>
      <w:r w:rsidRPr="00C34E81">
        <w:t>: Modern Dissidents?</w:t>
      </w:r>
    </w:p>
    <w:p w14:paraId="63FEBBDD" w14:textId="77777777" w:rsidR="0020222F" w:rsidRPr="00C34E81" w:rsidRDefault="0020222F" w:rsidP="00C34E81">
      <w:pPr>
        <w:spacing w:after="0" w:line="360" w:lineRule="auto"/>
        <w:contextualSpacing/>
        <w:jc w:val="both"/>
        <w:rPr>
          <w:rFonts w:ascii="Sylfaen" w:hAnsi="Sylfaen" w:cs="Times New Roman"/>
        </w:rPr>
      </w:pPr>
      <w:proofErr w:type="spellStart"/>
      <w:r w:rsidRPr="00C34E81">
        <w:rPr>
          <w:rFonts w:ascii="Sylfaen" w:hAnsi="Sylfaen" w:cs="Times New Roman"/>
        </w:rPr>
        <w:t>Ztohoven's</w:t>
      </w:r>
      <w:proofErr w:type="spellEnd"/>
      <w:r w:rsidRPr="00C34E81">
        <w:rPr>
          <w:rFonts w:ascii="Sylfaen" w:hAnsi="Sylfaen" w:cs="Times New Roman"/>
        </w:rPr>
        <w:t xml:space="preserve"> public statements and artistic pieces convey a distinct strategy of appealing towards ‘common sense’ ideals, sharing similarities with the concept of ‘Primitivism’</w:t>
      </w:r>
      <w:r w:rsidRPr="00C34E81">
        <w:rPr>
          <w:rFonts w:ascii="Sylfaen" w:hAnsi="Sylfaen" w:cs="Times New Roman"/>
          <w:vertAlign w:val="superscript"/>
        </w:rPr>
        <w:footnoteReference w:id="4"/>
      </w:r>
      <w:r w:rsidRPr="00C34E81">
        <w:rPr>
          <w:rFonts w:ascii="Sylfaen" w:hAnsi="Sylfaen" w:cs="Times New Roman"/>
        </w:rPr>
        <w:t xml:space="preserve"> championed by the Czech musical dissident movement of the 1960s and 1970s. Examples include </w:t>
      </w:r>
      <w:proofErr w:type="spellStart"/>
      <w:r w:rsidRPr="00C34E81">
        <w:rPr>
          <w:rFonts w:ascii="Sylfaen" w:hAnsi="Sylfaen" w:cs="Times New Roman"/>
        </w:rPr>
        <w:t>Ztohoven's</w:t>
      </w:r>
      <w:proofErr w:type="spellEnd"/>
      <w:r w:rsidRPr="00C34E81">
        <w:rPr>
          <w:rFonts w:ascii="Sylfaen" w:hAnsi="Sylfaen" w:cs="Times New Roman"/>
        </w:rPr>
        <w:t xml:space="preserve"> </w:t>
      </w:r>
      <w:r w:rsidRPr="00C34E81">
        <w:rPr>
          <w:rFonts w:ascii="Sylfaen" w:hAnsi="Sylfaen" w:cs="Times New Roman"/>
          <w:i/>
          <w:iCs/>
        </w:rPr>
        <w:t xml:space="preserve">Citizen K </w:t>
      </w:r>
      <w:r w:rsidRPr="00C34E81">
        <w:rPr>
          <w:rFonts w:ascii="Sylfaen" w:hAnsi="Sylfaen" w:cs="Times New Roman"/>
        </w:rPr>
        <w:t xml:space="preserve">and </w:t>
      </w:r>
      <w:proofErr w:type="spellStart"/>
      <w:r w:rsidRPr="00C34E81">
        <w:rPr>
          <w:rFonts w:ascii="Sylfaen" w:hAnsi="Sylfaen" w:cs="Times New Roman"/>
          <w:i/>
          <w:iCs/>
        </w:rPr>
        <w:t>Subconsci-ous</w:t>
      </w:r>
      <w:proofErr w:type="spellEnd"/>
      <w:r w:rsidRPr="00C34E81">
        <w:rPr>
          <w:rFonts w:ascii="Sylfaen" w:hAnsi="Sylfaen" w:cs="Times New Roman"/>
          <w:i/>
          <w:iCs/>
        </w:rPr>
        <w:t xml:space="preserve"> Raped</w:t>
      </w:r>
      <w:r w:rsidRPr="00C34E81">
        <w:rPr>
          <w:rStyle w:val="FootnoteReference"/>
          <w:rFonts w:ascii="Sylfaen" w:hAnsi="Sylfaen" w:cs="Times New Roman"/>
          <w:i/>
          <w:iCs/>
        </w:rPr>
        <w:footnoteReference w:id="5"/>
      </w:r>
      <w:r w:rsidRPr="00C34E81">
        <w:rPr>
          <w:rFonts w:ascii="Sylfaen" w:hAnsi="Sylfaen" w:cs="Times New Roman"/>
          <w:i/>
          <w:iCs/>
        </w:rPr>
        <w:t>.</w:t>
      </w:r>
    </w:p>
    <w:p w14:paraId="3E79F882" w14:textId="77777777" w:rsidR="0020222F" w:rsidRPr="00C34E81" w:rsidRDefault="0020222F" w:rsidP="00C34E81">
      <w:pPr>
        <w:spacing w:after="0" w:line="360" w:lineRule="auto"/>
        <w:contextualSpacing/>
        <w:jc w:val="both"/>
        <w:rPr>
          <w:rFonts w:ascii="Sylfaen" w:hAnsi="Sylfaen" w:cs="Times New Roman"/>
        </w:rPr>
      </w:pPr>
    </w:p>
    <w:p w14:paraId="683F6A4B"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Furthermore, </w:t>
      </w:r>
      <w:proofErr w:type="spellStart"/>
      <w:r w:rsidRPr="00C34E81">
        <w:rPr>
          <w:rFonts w:ascii="Sylfaen" w:hAnsi="Sylfaen" w:cs="Times New Roman"/>
        </w:rPr>
        <w:t>Ztohoven's</w:t>
      </w:r>
      <w:proofErr w:type="spellEnd"/>
      <w:r w:rsidRPr="00C34E81">
        <w:rPr>
          <w:rFonts w:ascii="Sylfaen" w:hAnsi="Sylfaen" w:cs="Times New Roman"/>
        </w:rPr>
        <w:t xml:space="preserve"> actions </w:t>
      </w:r>
      <w:proofErr w:type="gramStart"/>
      <w:r w:rsidRPr="00C34E81">
        <w:rPr>
          <w:rFonts w:ascii="Sylfaen" w:hAnsi="Sylfaen" w:cs="Times New Roman"/>
        </w:rPr>
        <w:t>can be interpreted</w:t>
      </w:r>
      <w:proofErr w:type="gramEnd"/>
      <w:r w:rsidRPr="00C34E81">
        <w:rPr>
          <w:rFonts w:ascii="Sylfaen" w:hAnsi="Sylfaen" w:cs="Times New Roman"/>
        </w:rPr>
        <w:t xml:space="preserve"> as tackling the same issues dissidents have often sought out. This largely pertains to the control of information. </w:t>
      </w:r>
      <w:proofErr w:type="spellStart"/>
      <w:r w:rsidRPr="00C34E81">
        <w:rPr>
          <w:rFonts w:ascii="Sylfaen" w:hAnsi="Sylfaen" w:cs="Times New Roman"/>
        </w:rPr>
        <w:t>Ztohoven</w:t>
      </w:r>
      <w:proofErr w:type="spellEnd"/>
      <w:r w:rsidRPr="00C34E81">
        <w:rPr>
          <w:rFonts w:ascii="Sylfaen" w:hAnsi="Sylfaen" w:cs="Times New Roman"/>
        </w:rPr>
        <w:t xml:space="preserve"> attempt to satirise the prevailing ideology of the status quo and by doing so, highlight its disingenuous nature. Jiri </w:t>
      </w:r>
      <w:proofErr w:type="spellStart"/>
      <w:r w:rsidRPr="00C34E81">
        <w:rPr>
          <w:rFonts w:ascii="Sylfaen" w:hAnsi="Sylfaen" w:cs="Times New Roman"/>
        </w:rPr>
        <w:t>Rak</w:t>
      </w:r>
      <w:proofErr w:type="spellEnd"/>
      <w:r w:rsidRPr="00C34E81">
        <w:rPr>
          <w:rFonts w:ascii="Sylfaen" w:hAnsi="Sylfaen" w:cs="Times New Roman"/>
        </w:rPr>
        <w:t xml:space="preserve">, a prominent Czech historian, describes </w:t>
      </w:r>
      <w:proofErr w:type="spellStart"/>
      <w:r w:rsidRPr="00C34E81">
        <w:rPr>
          <w:rFonts w:ascii="Sylfaen" w:hAnsi="Sylfaen" w:cs="Times New Roman"/>
        </w:rPr>
        <w:t>Ztohoven’s</w:t>
      </w:r>
      <w:proofErr w:type="spellEnd"/>
      <w:r w:rsidRPr="00C34E81">
        <w:rPr>
          <w:rFonts w:ascii="Sylfaen" w:hAnsi="Sylfaen" w:cs="Times New Roman"/>
        </w:rPr>
        <w:t xml:space="preserve"> impact and methodology thus: “When people </w:t>
      </w:r>
      <w:r w:rsidRPr="00C34E81">
        <w:rPr>
          <w:rFonts w:ascii="Sylfaen" w:hAnsi="Sylfaen" w:cs="Times New Roman"/>
        </w:rPr>
        <w:lastRenderedPageBreak/>
        <w:t xml:space="preserve">make fun of something, they are making themselves free of it”. He continued: “[t]hat’s the condition of the small nation. It’s a defence for everyone today in the globalized world […] I think the goal of Czech mystification is to show us that we live in a world continually mystifying us — the politicians, the advertisers […] Thank God for </w:t>
      </w:r>
      <w:proofErr w:type="spellStart"/>
      <w:r w:rsidRPr="00C34E81">
        <w:rPr>
          <w:rFonts w:ascii="Sylfaen" w:hAnsi="Sylfaen" w:cs="Times New Roman"/>
        </w:rPr>
        <w:t>Ztohoven</w:t>
      </w:r>
      <w:proofErr w:type="spellEnd"/>
      <w:r w:rsidRPr="00C34E81">
        <w:rPr>
          <w:rFonts w:ascii="Sylfaen" w:hAnsi="Sylfaen" w:cs="Times New Roman"/>
        </w:rPr>
        <w:t>.” (</w:t>
      </w:r>
      <w:proofErr w:type="spellStart"/>
      <w:r w:rsidRPr="00C34E81">
        <w:rPr>
          <w:rFonts w:ascii="Sylfaen" w:hAnsi="Sylfaen" w:cs="Times New Roman"/>
        </w:rPr>
        <w:t>Kimmelman</w:t>
      </w:r>
      <w:proofErr w:type="spellEnd"/>
      <w:r w:rsidRPr="00C34E81">
        <w:rPr>
          <w:rFonts w:ascii="Sylfaen" w:hAnsi="Sylfaen" w:cs="Times New Roman"/>
        </w:rPr>
        <w:t>, 2008).</w:t>
      </w:r>
    </w:p>
    <w:p w14:paraId="63DD9BA1" w14:textId="77777777" w:rsidR="0020222F" w:rsidRPr="00C34E81" w:rsidRDefault="0020222F" w:rsidP="00C34E81">
      <w:pPr>
        <w:spacing w:after="0" w:line="360" w:lineRule="auto"/>
        <w:contextualSpacing/>
        <w:jc w:val="both"/>
        <w:rPr>
          <w:rFonts w:ascii="Sylfaen" w:hAnsi="Sylfaen" w:cs="Times New Roman"/>
        </w:rPr>
      </w:pPr>
    </w:p>
    <w:p w14:paraId="47A86E44" w14:textId="7F25F3AA" w:rsidR="0020222F" w:rsidRPr="00C34E81" w:rsidRDefault="00C34E81" w:rsidP="00C34E81">
      <w:pPr>
        <w:spacing w:after="0" w:line="360" w:lineRule="auto"/>
        <w:contextualSpacing/>
        <w:jc w:val="both"/>
        <w:rPr>
          <w:rFonts w:ascii="Sylfaen" w:hAnsi="Sylfaen" w:cs="Times New Roman"/>
        </w:rPr>
      </w:pPr>
      <w:r w:rsidRPr="00C34E81">
        <w:rPr>
          <w:rFonts w:ascii="Sylfaen" w:hAnsi="Sylfaen" w:cs="Times New Roman"/>
        </w:rPr>
        <w:t>Thus,</w:t>
      </w:r>
      <w:r w:rsidR="0020222F" w:rsidRPr="00C34E81">
        <w:rPr>
          <w:rFonts w:ascii="Sylfaen" w:hAnsi="Sylfaen" w:cs="Times New Roman"/>
        </w:rPr>
        <w:t xml:space="preserve"> in the eyes of </w:t>
      </w:r>
      <w:proofErr w:type="spellStart"/>
      <w:r w:rsidR="0020222F" w:rsidRPr="00C34E81">
        <w:rPr>
          <w:rFonts w:ascii="Sylfaen" w:hAnsi="Sylfaen" w:cs="Times New Roman"/>
        </w:rPr>
        <w:t>Rak</w:t>
      </w:r>
      <w:proofErr w:type="spellEnd"/>
      <w:r w:rsidR="0020222F" w:rsidRPr="00C34E81">
        <w:rPr>
          <w:rFonts w:ascii="Sylfaen" w:hAnsi="Sylfaen" w:cs="Times New Roman"/>
        </w:rPr>
        <w:t xml:space="preserve"> </w:t>
      </w:r>
      <w:proofErr w:type="gramStart"/>
      <w:r w:rsidR="0020222F" w:rsidRPr="00C34E81">
        <w:rPr>
          <w:rFonts w:ascii="Sylfaen" w:hAnsi="Sylfaen" w:cs="Times New Roman"/>
        </w:rPr>
        <w:t>one</w:t>
      </w:r>
      <w:proofErr w:type="gramEnd"/>
      <w:r w:rsidR="0020222F" w:rsidRPr="00C34E81">
        <w:rPr>
          <w:rFonts w:ascii="Sylfaen" w:hAnsi="Sylfaen" w:cs="Times New Roman"/>
        </w:rPr>
        <w:t xml:space="preserve"> can see the group's cause to “demystify” modern Czech life is very much the same aim of any dissident group - to communicate a different reality to the current order and through this produce critical dialogue.</w:t>
      </w:r>
    </w:p>
    <w:p w14:paraId="239B0D6F" w14:textId="77777777" w:rsidR="0020222F" w:rsidRPr="00C34E81" w:rsidRDefault="0020222F" w:rsidP="00C34E81">
      <w:pPr>
        <w:spacing w:after="0" w:line="360" w:lineRule="auto"/>
        <w:contextualSpacing/>
        <w:jc w:val="both"/>
        <w:rPr>
          <w:rFonts w:ascii="Sylfaen" w:hAnsi="Sylfaen" w:cs="Times New Roman"/>
        </w:rPr>
      </w:pPr>
    </w:p>
    <w:p w14:paraId="0E5F0FED" w14:textId="24E97E07" w:rsidR="0020222F" w:rsidRPr="00C34E81" w:rsidRDefault="0020222F" w:rsidP="00C34E81">
      <w:pPr>
        <w:spacing w:after="0" w:line="360" w:lineRule="auto"/>
        <w:contextualSpacing/>
        <w:jc w:val="both"/>
        <w:rPr>
          <w:rFonts w:ascii="Sylfaen" w:hAnsi="Sylfaen" w:cs="Times New Roman"/>
        </w:rPr>
      </w:pPr>
      <w:proofErr w:type="spellStart"/>
      <w:r w:rsidRPr="00C34E81">
        <w:rPr>
          <w:rFonts w:ascii="Sylfaen" w:hAnsi="Sylfaen" w:cs="Times New Roman"/>
        </w:rPr>
        <w:t>Ztohoven's</w:t>
      </w:r>
      <w:proofErr w:type="spellEnd"/>
      <w:r w:rsidRPr="00C34E81">
        <w:rPr>
          <w:rFonts w:ascii="Sylfaen" w:hAnsi="Sylfaen" w:cs="Times New Roman"/>
        </w:rPr>
        <w:t xml:space="preserve"> combination of humour and protest shares much with previous peaceful protests of the Czech people. </w:t>
      </w:r>
      <w:r w:rsidR="00C34E81" w:rsidRPr="00C34E81">
        <w:rPr>
          <w:rFonts w:ascii="Sylfaen" w:hAnsi="Sylfaen" w:cs="Times New Roman"/>
        </w:rPr>
        <w:t>Specifically,</w:t>
      </w:r>
      <w:r w:rsidRPr="00C34E81">
        <w:rPr>
          <w:rFonts w:ascii="Sylfaen" w:hAnsi="Sylfaen" w:cs="Times New Roman"/>
        </w:rPr>
        <w:t xml:space="preserve"> it shares similarities with the actions of unarmed protesters presenting flowers to police officers prior to the 1989 revolution, and, perhaps more acutely, the protest of</w:t>
      </w:r>
      <w:r w:rsidRPr="00C34E81">
        <w:rPr>
          <w:rFonts w:ascii="Times New Roman" w:eastAsia="SimSun" w:hAnsi="Times New Roman" w:cs="Mangal"/>
          <w:color w:val="00000A"/>
          <w:kern w:val="3"/>
          <w:lang w:eastAsia="zh-CN" w:bidi="hi-IN"/>
        </w:rPr>
        <w:t xml:space="preserve"> </w:t>
      </w:r>
      <w:r w:rsidRPr="00C34E81">
        <w:rPr>
          <w:rFonts w:ascii="Sylfaen" w:hAnsi="Sylfaen" w:cs="Times New Roman"/>
        </w:rPr>
        <w:t xml:space="preserve">students running up and down </w:t>
      </w:r>
      <w:proofErr w:type="spellStart"/>
      <w:r w:rsidRPr="00C34E81">
        <w:rPr>
          <w:rFonts w:ascii="Sylfaen" w:hAnsi="Sylfaen" w:cs="Times New Roman"/>
        </w:rPr>
        <w:t>Politických</w:t>
      </w:r>
      <w:proofErr w:type="spellEnd"/>
      <w:r w:rsidRPr="00C34E81">
        <w:rPr>
          <w:rFonts w:ascii="Sylfaen" w:hAnsi="Sylfaen" w:cs="Times New Roman"/>
        </w:rPr>
        <w:t xml:space="preserve"> </w:t>
      </w:r>
      <w:proofErr w:type="spellStart"/>
      <w:r w:rsidRPr="00C34E81">
        <w:rPr>
          <w:rFonts w:ascii="Sylfaen" w:hAnsi="Sylfaen" w:cs="Times New Roman"/>
        </w:rPr>
        <w:t>vězňů</w:t>
      </w:r>
      <w:proofErr w:type="spellEnd"/>
      <w:r w:rsidRPr="00C34E81">
        <w:rPr>
          <w:rFonts w:ascii="Sylfaen" w:hAnsi="Sylfaen" w:cs="Times New Roman"/>
          <w:vertAlign w:val="superscript"/>
        </w:rPr>
        <w:footnoteReference w:id="6"/>
      </w:r>
      <w:r w:rsidRPr="00C34E81">
        <w:rPr>
          <w:rFonts w:ascii="Sylfaen" w:hAnsi="Sylfaen" w:cs="Times New Roman"/>
        </w:rPr>
        <w:t xml:space="preserve"> in a row, intending to cause nothing more than a situation of disorder for the Communist authorities. </w:t>
      </w:r>
      <w:proofErr w:type="spellStart"/>
      <w:r w:rsidRPr="00C34E81">
        <w:rPr>
          <w:rFonts w:ascii="Sylfaen" w:hAnsi="Sylfaen" w:cs="Times New Roman"/>
        </w:rPr>
        <w:t>Ztohoven’s</w:t>
      </w:r>
      <w:proofErr w:type="spellEnd"/>
      <w:r w:rsidRPr="00C34E81">
        <w:rPr>
          <w:rFonts w:ascii="Sylfaen" w:hAnsi="Sylfaen" w:cs="Times New Roman"/>
        </w:rPr>
        <w:t xml:space="preserve"> </w:t>
      </w:r>
      <w:r w:rsidRPr="00C34E81">
        <w:rPr>
          <w:rFonts w:ascii="Sylfaen" w:hAnsi="Sylfaen" w:cs="Times New Roman"/>
          <w:i/>
          <w:iCs/>
        </w:rPr>
        <w:t>The Media Reality</w:t>
      </w:r>
      <w:r w:rsidRPr="00C34E81">
        <w:rPr>
          <w:rFonts w:ascii="Sylfaen" w:hAnsi="Sylfaen" w:cs="Times New Roman"/>
          <w:i/>
          <w:iCs/>
          <w:vertAlign w:val="superscript"/>
        </w:rPr>
        <w:footnoteReference w:id="7"/>
      </w:r>
      <w:r w:rsidRPr="00C34E81">
        <w:rPr>
          <w:rFonts w:ascii="Sylfaen" w:hAnsi="Sylfaen" w:cs="Times New Roman"/>
          <w:i/>
          <w:iCs/>
        </w:rPr>
        <w:t xml:space="preserve"> </w:t>
      </w:r>
      <w:r w:rsidRPr="00C34E81">
        <w:rPr>
          <w:rFonts w:ascii="Sylfaen" w:hAnsi="Sylfaen" w:cs="Times New Roman"/>
        </w:rPr>
        <w:t xml:space="preserve">reflects this act of non-violently challenging the status quo to provoke debate or </w:t>
      </w:r>
      <w:proofErr w:type="gramStart"/>
      <w:r w:rsidRPr="00C34E81">
        <w:rPr>
          <w:rFonts w:ascii="Sylfaen" w:hAnsi="Sylfaen" w:cs="Times New Roman"/>
        </w:rPr>
        <w:t>to simply shake</w:t>
      </w:r>
      <w:proofErr w:type="gramEnd"/>
      <w:r w:rsidRPr="00C34E81">
        <w:rPr>
          <w:rFonts w:ascii="Sylfaen" w:hAnsi="Sylfaen" w:cs="Times New Roman"/>
        </w:rPr>
        <w:t xml:space="preserve"> people “from their lethargy”. (</w:t>
      </w:r>
      <w:proofErr w:type="spellStart"/>
      <w:r w:rsidRPr="00C34E81">
        <w:rPr>
          <w:rFonts w:ascii="Sylfaen" w:hAnsi="Sylfaen" w:cs="Times New Roman"/>
        </w:rPr>
        <w:t>Kimmelman</w:t>
      </w:r>
      <w:proofErr w:type="spellEnd"/>
      <w:r w:rsidRPr="00C34E81">
        <w:rPr>
          <w:rFonts w:ascii="Sylfaen" w:hAnsi="Sylfaen" w:cs="Times New Roman"/>
        </w:rPr>
        <w:t>, 2008)</w:t>
      </w:r>
    </w:p>
    <w:p w14:paraId="6FF2BE34" w14:textId="77777777" w:rsidR="0020222F" w:rsidRPr="00C34E81" w:rsidRDefault="0020222F" w:rsidP="00C34E81">
      <w:pPr>
        <w:spacing w:after="0" w:line="360" w:lineRule="auto"/>
        <w:contextualSpacing/>
        <w:jc w:val="both"/>
        <w:rPr>
          <w:rFonts w:ascii="Sylfaen" w:hAnsi="Sylfaen" w:cs="Times New Roman"/>
        </w:rPr>
      </w:pPr>
    </w:p>
    <w:p w14:paraId="4E77B931"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Despite the hugely different political circumstances, the issues of a citizenry trapped by political inertia combined with a widely perceived moral and democratic deficit amongst the economic and political powers-that-be are still at the centre of Czech life. In this </w:t>
      </w:r>
      <w:proofErr w:type="gramStart"/>
      <w:r w:rsidRPr="00C34E81">
        <w:rPr>
          <w:rFonts w:ascii="Sylfaen" w:hAnsi="Sylfaen" w:cs="Times New Roman"/>
        </w:rPr>
        <w:t>sense</w:t>
      </w:r>
      <w:proofErr w:type="gramEnd"/>
      <w:r w:rsidRPr="00C34E81">
        <w:rPr>
          <w:rFonts w:ascii="Sylfaen" w:hAnsi="Sylfaen" w:cs="Times New Roman"/>
        </w:rPr>
        <w:t xml:space="preserve"> </w:t>
      </w:r>
      <w:proofErr w:type="spellStart"/>
      <w:r w:rsidRPr="00C34E81">
        <w:rPr>
          <w:rFonts w:ascii="Sylfaen" w:hAnsi="Sylfaen" w:cs="Times New Roman"/>
        </w:rPr>
        <w:t>Ztohoven</w:t>
      </w:r>
      <w:proofErr w:type="spellEnd"/>
      <w:r w:rsidRPr="00C34E81">
        <w:rPr>
          <w:rFonts w:ascii="Sylfaen" w:hAnsi="Sylfaen" w:cs="Times New Roman"/>
        </w:rPr>
        <w:t xml:space="preserve"> can be viewed as the dissident by-product of the modern Czech Republic which, although critiquing a new form of authority, fulfils the role of past Czech dissidents in a new era. Contemporary parallels to </w:t>
      </w:r>
      <w:proofErr w:type="spellStart"/>
      <w:r w:rsidRPr="00C34E81">
        <w:rPr>
          <w:rFonts w:ascii="Sylfaen" w:hAnsi="Sylfaen" w:cs="Times New Roman"/>
        </w:rPr>
        <w:t>Ztohoven</w:t>
      </w:r>
      <w:proofErr w:type="spellEnd"/>
      <w:r w:rsidRPr="00C34E81">
        <w:rPr>
          <w:rFonts w:ascii="Sylfaen" w:hAnsi="Sylfaen" w:cs="Times New Roman"/>
        </w:rPr>
        <w:t xml:space="preserve"> elsewhere </w:t>
      </w:r>
      <w:proofErr w:type="gramStart"/>
      <w:r w:rsidRPr="00C34E81">
        <w:rPr>
          <w:rFonts w:ascii="Sylfaen" w:hAnsi="Sylfaen" w:cs="Times New Roman"/>
        </w:rPr>
        <w:t>can be identified</w:t>
      </w:r>
      <w:proofErr w:type="gramEnd"/>
      <w:r w:rsidRPr="00C34E81">
        <w:rPr>
          <w:rFonts w:ascii="Sylfaen" w:hAnsi="Sylfaen" w:cs="Times New Roman"/>
        </w:rPr>
        <w:t xml:space="preserve"> in the Yes Men and the Critical Art Ensemble, conveying how this development is not unique to the Czech Republic. The Yes Men disguise themselves as figures of the establishment (called “identity correction”), a form of </w:t>
      </w:r>
      <w:proofErr w:type="gramStart"/>
      <w:r w:rsidRPr="00C34E81">
        <w:rPr>
          <w:rFonts w:ascii="Sylfaen" w:hAnsi="Sylfaen" w:cs="Times New Roman"/>
        </w:rPr>
        <w:t>culture-jamming</w:t>
      </w:r>
      <w:proofErr w:type="gramEnd"/>
      <w:r w:rsidRPr="00C34E81">
        <w:rPr>
          <w:rFonts w:ascii="Sylfaen" w:hAnsi="Sylfaen" w:cs="Times New Roman"/>
        </w:rPr>
        <w:t xml:space="preserve">, and use this to satirise governments and figures of authority. </w:t>
      </w:r>
    </w:p>
    <w:p w14:paraId="620860A5" w14:textId="77777777" w:rsidR="0020222F" w:rsidRPr="00C34E81" w:rsidRDefault="0020222F" w:rsidP="00C34E81">
      <w:pPr>
        <w:spacing w:after="0" w:line="360" w:lineRule="auto"/>
        <w:contextualSpacing/>
        <w:jc w:val="both"/>
        <w:rPr>
          <w:rFonts w:ascii="Sylfaen" w:hAnsi="Sylfaen" w:cs="Times New Roman"/>
        </w:rPr>
      </w:pPr>
    </w:p>
    <w:p w14:paraId="76707D98"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lastRenderedPageBreak/>
        <w:t xml:space="preserve">The core aim of these actions, similar to </w:t>
      </w:r>
      <w:proofErr w:type="spellStart"/>
      <w:r w:rsidRPr="00C34E81">
        <w:rPr>
          <w:rFonts w:ascii="Sylfaen" w:hAnsi="Sylfaen" w:cs="Times New Roman"/>
        </w:rPr>
        <w:t>Ztohoven</w:t>
      </w:r>
      <w:proofErr w:type="spellEnd"/>
      <w:r w:rsidRPr="00C34E81">
        <w:rPr>
          <w:rFonts w:ascii="Sylfaen" w:hAnsi="Sylfaen" w:cs="Times New Roman"/>
        </w:rPr>
        <w:t xml:space="preserve">, is to highlight their role in dehumanising the public and provoke greater critical judgement towards governments. Equally, the Critical Art Ensemble focuses around the use of technology to provide visceral illustrations of how government actions have harmed people all over the world. This emphasis on criticising government actions, whilst focusing on technology and primarily media to communicate these injustices is also a key aspect of </w:t>
      </w:r>
      <w:proofErr w:type="spellStart"/>
      <w:r w:rsidRPr="00C34E81">
        <w:rPr>
          <w:rFonts w:ascii="Sylfaen" w:hAnsi="Sylfaen" w:cs="Times New Roman"/>
        </w:rPr>
        <w:t>Ztohoven's</w:t>
      </w:r>
      <w:proofErr w:type="spellEnd"/>
      <w:r w:rsidRPr="00C34E81">
        <w:rPr>
          <w:rFonts w:ascii="Sylfaen" w:hAnsi="Sylfaen" w:cs="Times New Roman"/>
        </w:rPr>
        <w:t xml:space="preserve"> works, which quite possibly drew inspiration from the Critical Art Ensemble.</w:t>
      </w:r>
    </w:p>
    <w:p w14:paraId="548F2063" w14:textId="77777777" w:rsidR="0020222F" w:rsidRPr="00C34E81" w:rsidRDefault="0020222F" w:rsidP="00C34E81">
      <w:pPr>
        <w:spacing w:after="0" w:line="360" w:lineRule="auto"/>
        <w:contextualSpacing/>
        <w:jc w:val="both"/>
        <w:rPr>
          <w:rFonts w:ascii="Sylfaen" w:hAnsi="Sylfaen" w:cs="Times New Roman"/>
        </w:rPr>
      </w:pPr>
    </w:p>
    <w:p w14:paraId="11DA4CA9"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These other instances of dissenting art collectives convey how </w:t>
      </w:r>
      <w:proofErr w:type="spellStart"/>
      <w:r w:rsidRPr="00C34E81">
        <w:rPr>
          <w:rFonts w:ascii="Sylfaen" w:hAnsi="Sylfaen" w:cs="Times New Roman"/>
        </w:rPr>
        <w:t>Ztohoven</w:t>
      </w:r>
      <w:proofErr w:type="spellEnd"/>
      <w:r w:rsidRPr="00C34E81">
        <w:rPr>
          <w:rFonts w:ascii="Sylfaen" w:hAnsi="Sylfaen" w:cs="Times New Roman"/>
        </w:rPr>
        <w:t xml:space="preserve"> are a Czech embodiment of a more widespread movement. This strengthens the claim that </w:t>
      </w:r>
      <w:proofErr w:type="spellStart"/>
      <w:r w:rsidRPr="00C34E81">
        <w:rPr>
          <w:rFonts w:ascii="Sylfaen" w:hAnsi="Sylfaen" w:cs="Times New Roman"/>
        </w:rPr>
        <w:t>Ztohoven</w:t>
      </w:r>
      <w:proofErr w:type="spellEnd"/>
      <w:r w:rsidRPr="00C34E81">
        <w:rPr>
          <w:rFonts w:ascii="Sylfaen" w:hAnsi="Sylfaen" w:cs="Times New Roman"/>
        </w:rPr>
        <w:t xml:space="preserve"> are modern dissidents, acting within a wider trend in art to engage with current political phenomena. Czech dissidents of the past also had counterparts across Communist Europe such as the Orange Alternative movement in Poland who also used art, inspired by Dadaism and Surrealism, to challenge Government authorities. (</w:t>
      </w:r>
      <w:proofErr w:type="spellStart"/>
      <w:r w:rsidRPr="00C34E81">
        <w:rPr>
          <w:rFonts w:ascii="Sylfaen" w:hAnsi="Sylfaen" w:cs="Times New Roman"/>
        </w:rPr>
        <w:t>Pomaranczowa</w:t>
      </w:r>
      <w:proofErr w:type="spellEnd"/>
      <w:r w:rsidRPr="00C34E81">
        <w:rPr>
          <w:rFonts w:ascii="Sylfaen" w:hAnsi="Sylfaen" w:cs="Times New Roman"/>
        </w:rPr>
        <w:t xml:space="preserve"> </w:t>
      </w:r>
      <w:proofErr w:type="spellStart"/>
      <w:r w:rsidRPr="00C34E81">
        <w:rPr>
          <w:rFonts w:ascii="Sylfaen" w:hAnsi="Sylfaen" w:cs="Times New Roman"/>
        </w:rPr>
        <w:t>Alternatywa</w:t>
      </w:r>
      <w:proofErr w:type="spellEnd"/>
      <w:r w:rsidRPr="00C34E81">
        <w:rPr>
          <w:rFonts w:ascii="Sylfaen" w:hAnsi="Sylfaen" w:cs="Times New Roman"/>
        </w:rPr>
        <w:t xml:space="preserve">, 2004). With these points in </w:t>
      </w:r>
      <w:proofErr w:type="gramStart"/>
      <w:r w:rsidRPr="00C34E81">
        <w:rPr>
          <w:rFonts w:ascii="Sylfaen" w:hAnsi="Sylfaen" w:cs="Times New Roman"/>
        </w:rPr>
        <w:t>mind</w:t>
      </w:r>
      <w:proofErr w:type="gramEnd"/>
      <w:r w:rsidRPr="00C34E81">
        <w:rPr>
          <w:rFonts w:ascii="Sylfaen" w:hAnsi="Sylfaen" w:cs="Times New Roman"/>
        </w:rPr>
        <w:t xml:space="preserve"> the works of </w:t>
      </w:r>
      <w:proofErr w:type="spellStart"/>
      <w:r w:rsidRPr="00C34E81">
        <w:rPr>
          <w:rFonts w:ascii="Sylfaen" w:hAnsi="Sylfaen" w:cs="Times New Roman"/>
        </w:rPr>
        <w:t>Ztohoven</w:t>
      </w:r>
      <w:proofErr w:type="spellEnd"/>
      <w:r w:rsidRPr="00C34E81">
        <w:rPr>
          <w:rFonts w:ascii="Sylfaen" w:hAnsi="Sylfaen" w:cs="Times New Roman"/>
        </w:rPr>
        <w:t xml:space="preserve"> can now be analysed to further illustrate their similarities with dissidents of previous decades.</w:t>
      </w:r>
    </w:p>
    <w:p w14:paraId="7EBBA8F0" w14:textId="77777777" w:rsidR="0020222F" w:rsidRPr="00C34E81" w:rsidRDefault="0020222F" w:rsidP="00C34E81">
      <w:pPr>
        <w:spacing w:after="0" w:line="360" w:lineRule="auto"/>
        <w:contextualSpacing/>
        <w:jc w:val="both"/>
        <w:rPr>
          <w:rFonts w:ascii="Sylfaen" w:hAnsi="Sylfaen" w:cs="Times New Roman"/>
        </w:rPr>
      </w:pPr>
    </w:p>
    <w:p w14:paraId="220E922F" w14:textId="2C94A783" w:rsidR="0020222F" w:rsidRPr="00C34E81" w:rsidRDefault="0020222F" w:rsidP="00C34E81">
      <w:pPr>
        <w:pStyle w:val="Heading1"/>
      </w:pPr>
      <w:r w:rsidRPr="00C34E81">
        <w:t>The Moral Reform</w:t>
      </w:r>
    </w:p>
    <w:p w14:paraId="50969CEC" w14:textId="1E3E464E" w:rsidR="0020222F" w:rsidRDefault="0020222F" w:rsidP="00C34E81">
      <w:pPr>
        <w:spacing w:after="0" w:line="360" w:lineRule="auto"/>
        <w:contextualSpacing/>
        <w:jc w:val="both"/>
        <w:rPr>
          <w:rFonts w:ascii="Sylfaen" w:hAnsi="Sylfaen" w:cs="Times New Roman"/>
        </w:rPr>
      </w:pPr>
      <w:proofErr w:type="spellStart"/>
      <w:r w:rsidRPr="00C34E81">
        <w:rPr>
          <w:rFonts w:ascii="Sylfaen" w:hAnsi="Sylfaen" w:cs="Times New Roman"/>
        </w:rPr>
        <w:t>Ztohoven’s</w:t>
      </w:r>
      <w:proofErr w:type="spellEnd"/>
      <w:r w:rsidRPr="00C34E81">
        <w:rPr>
          <w:rFonts w:ascii="Sylfaen" w:hAnsi="Sylfaen" w:cs="Times New Roman"/>
        </w:rPr>
        <w:t xml:space="preserve"> most recent piece, </w:t>
      </w:r>
      <w:r w:rsidRPr="00C34E81">
        <w:rPr>
          <w:rFonts w:ascii="Sylfaen" w:hAnsi="Sylfaen" w:cs="Times New Roman"/>
          <w:i/>
          <w:iCs/>
        </w:rPr>
        <w:t>The Moral Reform</w:t>
      </w:r>
      <w:r w:rsidRPr="00C34E81">
        <w:rPr>
          <w:rFonts w:ascii="Sylfaen" w:hAnsi="Sylfaen" w:cs="Times New Roman"/>
        </w:rPr>
        <w:t xml:space="preserve"> has a distinct resonance with the Czech tradition of dissent and likewise shares an undeniably humorous and ingenious method. The group impersonated members of the Czech parliament via text messages, sending them to various politicians during the hearing of a Czech politician </w:t>
      </w:r>
      <w:proofErr w:type="gramStart"/>
      <w:r w:rsidRPr="00C34E81">
        <w:rPr>
          <w:rFonts w:ascii="Sylfaen" w:hAnsi="Sylfaen" w:cs="Times New Roman"/>
        </w:rPr>
        <w:t>being indicted</w:t>
      </w:r>
      <w:proofErr w:type="gramEnd"/>
      <w:r w:rsidRPr="00C34E81">
        <w:rPr>
          <w:rFonts w:ascii="Sylfaen" w:hAnsi="Sylfaen" w:cs="Times New Roman"/>
        </w:rPr>
        <w:t xml:space="preserve"> for corruption. The messages advocate a reintroduction of morals back in to politics and an end to corruption: “Let's separate politics from business.”; “Somebody must step out of the circle of corruption and say: ENOUGH!” (</w:t>
      </w:r>
      <w:proofErr w:type="spellStart"/>
      <w:r w:rsidRPr="00C34E81">
        <w:rPr>
          <w:rFonts w:ascii="Sylfaen" w:hAnsi="Sylfaen" w:cs="Times New Roman"/>
        </w:rPr>
        <w:t>Ztohoven</w:t>
      </w:r>
      <w:proofErr w:type="spellEnd"/>
      <w:r w:rsidRPr="00C34E81">
        <w:rPr>
          <w:rFonts w:ascii="Sylfaen" w:hAnsi="Sylfaen" w:cs="Times New Roman"/>
        </w:rPr>
        <w:t>, N. D.)</w:t>
      </w:r>
      <w:r w:rsidR="008A3C62">
        <w:rPr>
          <w:rFonts w:ascii="Sylfaen" w:hAnsi="Sylfaen" w:cs="Times New Roman"/>
        </w:rPr>
        <w:t>.</w:t>
      </w:r>
    </w:p>
    <w:p w14:paraId="561BD0C3" w14:textId="77777777" w:rsidR="008A3C62" w:rsidRPr="00C34E81" w:rsidRDefault="008A3C62" w:rsidP="00C34E81">
      <w:pPr>
        <w:spacing w:after="0" w:line="360" w:lineRule="auto"/>
        <w:contextualSpacing/>
        <w:jc w:val="both"/>
        <w:rPr>
          <w:rFonts w:ascii="Sylfaen" w:hAnsi="Sylfaen" w:cs="Times New Roman"/>
        </w:rPr>
      </w:pPr>
    </w:p>
    <w:p w14:paraId="3D0EE440"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These messages aimed to contrast the political elite’s own accepted principles</w:t>
      </w:r>
      <w:r w:rsidRPr="00C34E81">
        <w:rPr>
          <w:rFonts w:ascii="Times New Roman" w:eastAsia="SimSun" w:hAnsi="Times New Roman" w:cs="Mangal"/>
          <w:color w:val="00000A"/>
          <w:kern w:val="3"/>
          <w:lang w:eastAsia="zh-CN" w:bidi="hi-IN"/>
        </w:rPr>
        <w:t xml:space="preserve"> </w:t>
      </w:r>
      <w:r w:rsidRPr="00C34E81">
        <w:rPr>
          <w:rFonts w:ascii="Sylfaen" w:hAnsi="Sylfaen" w:cs="Times New Roman"/>
        </w:rPr>
        <w:t>with their actions, a tactic used by Czech dissidents in Charter 77.</w:t>
      </w:r>
      <w:r w:rsidRPr="00C34E81">
        <w:rPr>
          <w:rFonts w:ascii="Sylfaen" w:hAnsi="Sylfaen" w:cs="Times New Roman"/>
          <w:vertAlign w:val="superscript"/>
        </w:rPr>
        <w:footnoteReference w:id="8"/>
      </w:r>
      <w:r w:rsidRPr="00C34E81">
        <w:rPr>
          <w:rFonts w:ascii="Sylfaen" w:hAnsi="Sylfaen" w:cs="Times New Roman"/>
        </w:rPr>
        <w:t xml:space="preserve"> Vaclav Havel in </w:t>
      </w:r>
      <w:r w:rsidRPr="00C34E81">
        <w:rPr>
          <w:rFonts w:ascii="Sylfaen" w:hAnsi="Sylfaen" w:cs="Times New Roman"/>
          <w:i/>
          <w:iCs/>
        </w:rPr>
        <w:t xml:space="preserve">The Power of the Powerless </w:t>
      </w:r>
      <w:r w:rsidRPr="00C34E81">
        <w:rPr>
          <w:rFonts w:ascii="Sylfaen" w:hAnsi="Sylfaen" w:cs="Times New Roman"/>
        </w:rPr>
        <w:t xml:space="preserve">(1978) also argued that by appealing to laws and principles the state claims to advocate one can turn the state against itself, achieving incremental if minor victories. </w:t>
      </w:r>
      <w:proofErr w:type="gramStart"/>
      <w:r w:rsidRPr="00C34E81">
        <w:rPr>
          <w:rFonts w:ascii="Sylfaen" w:hAnsi="Sylfaen" w:cs="Times New Roman"/>
        </w:rPr>
        <w:t>Clearly</w:t>
      </w:r>
      <w:proofErr w:type="gramEnd"/>
      <w:r w:rsidRPr="00C34E81">
        <w:rPr>
          <w:rFonts w:ascii="Sylfaen" w:hAnsi="Sylfaen" w:cs="Times New Roman"/>
        </w:rPr>
        <w:t xml:space="preserve"> this piece was hoping to create </w:t>
      </w:r>
      <w:r w:rsidRPr="00C34E81">
        <w:rPr>
          <w:rFonts w:ascii="Sylfaen" w:hAnsi="Sylfaen" w:cs="Times New Roman"/>
        </w:rPr>
        <w:lastRenderedPageBreak/>
        <w:t>a discourse between Czech politicians and the general public: “The installation at the DOX published the telephone numbers of Czech government officials, including the President, alongside a cell phone that allowed members of the public to send text messages directly from the exhibition space.” (</w:t>
      </w:r>
      <w:proofErr w:type="spellStart"/>
      <w:r w:rsidRPr="00C34E81">
        <w:rPr>
          <w:rFonts w:ascii="Sylfaen" w:hAnsi="Sylfaen" w:cs="Times New Roman"/>
        </w:rPr>
        <w:t>Infoshop</w:t>
      </w:r>
      <w:proofErr w:type="spellEnd"/>
      <w:r w:rsidRPr="00C34E81">
        <w:rPr>
          <w:rFonts w:ascii="Sylfaen" w:hAnsi="Sylfaen" w:cs="Times New Roman"/>
        </w:rPr>
        <w:t xml:space="preserve"> News, 2013). This </w:t>
      </w:r>
      <w:proofErr w:type="gramStart"/>
      <w:r w:rsidRPr="00C34E81">
        <w:rPr>
          <w:rFonts w:ascii="Sylfaen" w:hAnsi="Sylfaen" w:cs="Times New Roman"/>
        </w:rPr>
        <w:t>was also attempted</w:t>
      </w:r>
      <w:proofErr w:type="gramEnd"/>
      <w:r w:rsidRPr="00C34E81">
        <w:rPr>
          <w:rFonts w:ascii="Sylfaen" w:hAnsi="Sylfaen" w:cs="Times New Roman"/>
        </w:rPr>
        <w:t xml:space="preserve"> by dissidents with Charter 77 and the Committee for the </w:t>
      </w:r>
      <w:proofErr w:type="spellStart"/>
      <w:r w:rsidRPr="00C34E81">
        <w:rPr>
          <w:rFonts w:ascii="Sylfaen" w:hAnsi="Sylfaen" w:cs="Times New Roman"/>
        </w:rPr>
        <w:t>Defense</w:t>
      </w:r>
      <w:proofErr w:type="spellEnd"/>
      <w:r w:rsidRPr="00C34E81">
        <w:rPr>
          <w:rFonts w:ascii="Sylfaen" w:hAnsi="Sylfaen" w:cs="Times New Roman"/>
        </w:rPr>
        <w:t xml:space="preserve"> of the Unjustly Persecuted</w:t>
      </w:r>
      <w:r w:rsidRPr="00C34E81">
        <w:rPr>
          <w:rFonts w:ascii="Sylfaen" w:hAnsi="Sylfaen" w:cs="Times New Roman"/>
          <w:vertAlign w:val="superscript"/>
        </w:rPr>
        <w:footnoteReference w:id="9"/>
      </w:r>
      <w:r w:rsidRPr="00C34E81">
        <w:rPr>
          <w:rFonts w:ascii="Sylfaen" w:hAnsi="Sylfaen" w:cs="Times New Roman"/>
        </w:rPr>
        <w:t xml:space="preserve">. In both cases these actions served to bring the legitimacy of their respective governments in to question, namely because the addressed politicians resisted opening a meaningful dialogue. This shows an important similarity in both </w:t>
      </w:r>
      <w:proofErr w:type="spellStart"/>
      <w:r w:rsidRPr="00C34E81">
        <w:rPr>
          <w:rFonts w:ascii="Sylfaen" w:hAnsi="Sylfaen" w:cs="Times New Roman"/>
        </w:rPr>
        <w:t>Ztohoven's</w:t>
      </w:r>
      <w:proofErr w:type="spellEnd"/>
      <w:r w:rsidRPr="00C34E81">
        <w:rPr>
          <w:rFonts w:ascii="Sylfaen" w:hAnsi="Sylfaen" w:cs="Times New Roman"/>
        </w:rPr>
        <w:t xml:space="preserve"> and past dissident's aims and outcomes, primarily to question the validity of authority when it behaves contrary to its self-proclaimed principles.</w:t>
      </w:r>
    </w:p>
    <w:p w14:paraId="7F572EE8" w14:textId="77777777" w:rsidR="0020222F" w:rsidRPr="00C34E81" w:rsidRDefault="0020222F" w:rsidP="00C34E81">
      <w:pPr>
        <w:spacing w:after="0" w:line="360" w:lineRule="auto"/>
        <w:contextualSpacing/>
        <w:jc w:val="both"/>
        <w:rPr>
          <w:rFonts w:ascii="Sylfaen" w:hAnsi="Sylfaen" w:cs="Times New Roman"/>
          <w:b/>
        </w:rPr>
      </w:pPr>
    </w:p>
    <w:p w14:paraId="3D1A5772" w14:textId="5DEB25AE" w:rsidR="0020222F" w:rsidRPr="00C34E81" w:rsidRDefault="0020222F" w:rsidP="00C34E81">
      <w:pPr>
        <w:pStyle w:val="Heading1"/>
      </w:pPr>
      <w:r w:rsidRPr="00C34E81">
        <w:t>The Media Reality</w:t>
      </w:r>
    </w:p>
    <w:p w14:paraId="0A68E1A5" w14:textId="77777777" w:rsidR="00E96770"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In this earlier </w:t>
      </w:r>
      <w:proofErr w:type="gramStart"/>
      <w:r w:rsidRPr="00C34E81">
        <w:rPr>
          <w:rFonts w:ascii="Sylfaen" w:hAnsi="Sylfaen" w:cs="Times New Roman"/>
        </w:rPr>
        <w:t>action</w:t>
      </w:r>
      <w:proofErr w:type="gramEnd"/>
      <w:r w:rsidRPr="00C34E81">
        <w:rPr>
          <w:rFonts w:ascii="Sylfaen" w:hAnsi="Sylfaen" w:cs="Times New Roman"/>
        </w:rPr>
        <w:t xml:space="preserve"> </w:t>
      </w:r>
      <w:proofErr w:type="spellStart"/>
      <w:r w:rsidRPr="00C34E81">
        <w:rPr>
          <w:rFonts w:ascii="Sylfaen" w:hAnsi="Sylfaen" w:cs="Times New Roman"/>
        </w:rPr>
        <w:t>Ztohoven</w:t>
      </w:r>
      <w:proofErr w:type="spellEnd"/>
      <w:r w:rsidRPr="00C34E81">
        <w:rPr>
          <w:rFonts w:ascii="Sylfaen" w:hAnsi="Sylfaen" w:cs="Times New Roman"/>
        </w:rPr>
        <w:t xml:space="preserve"> distorted the accuracy of mainstream news by hacking an aerial in the </w:t>
      </w:r>
      <w:proofErr w:type="spellStart"/>
      <w:r w:rsidRPr="00C34E81">
        <w:rPr>
          <w:rFonts w:ascii="Sylfaen" w:hAnsi="Sylfaen" w:cs="Times New Roman"/>
        </w:rPr>
        <w:t>Krkonose</w:t>
      </w:r>
      <w:proofErr w:type="spellEnd"/>
      <w:r w:rsidRPr="00C34E81">
        <w:rPr>
          <w:rFonts w:ascii="Sylfaen" w:hAnsi="Sylfaen" w:cs="Times New Roman"/>
        </w:rPr>
        <w:t xml:space="preserve"> Mountains on June 17, 2007 and superimposing a nuclear mushroom cloud over the usual image of the mountains:</w:t>
      </w:r>
    </w:p>
    <w:p w14:paraId="4E5ECE9D" w14:textId="77777777" w:rsidR="00DF50C6" w:rsidRDefault="0020222F" w:rsidP="00DF50C6">
      <w:pPr>
        <w:keepNext/>
        <w:spacing w:after="0" w:line="360" w:lineRule="auto"/>
        <w:contextualSpacing/>
        <w:jc w:val="center"/>
      </w:pPr>
      <w:r w:rsidRPr="00C34E81">
        <w:rPr>
          <w:noProof/>
          <w:lang w:eastAsia="en-GB"/>
        </w:rPr>
        <w:drawing>
          <wp:inline distT="0" distB="0" distL="0" distR="0" wp14:anchorId="3A4CA5EB" wp14:editId="1FD33D1E">
            <wp:extent cx="3172460" cy="2533650"/>
            <wp:effectExtent l="0" t="0" r="8890" b="0"/>
            <wp:docPr id="4" name="Picture 4" descr="Ztohoven's images of krkonose Mountains with a nuclear mushroom cloud superimposed over the usual image. " title="The Media Reality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2460" cy="2533650"/>
                    </a:xfrm>
                    <a:prstGeom prst="rect">
                      <a:avLst/>
                    </a:prstGeom>
                    <a:noFill/>
                  </pic:spPr>
                </pic:pic>
              </a:graphicData>
            </a:graphic>
          </wp:inline>
        </w:drawing>
      </w:r>
    </w:p>
    <w:p w14:paraId="016A04C0" w14:textId="2AC135A2" w:rsidR="00E96770" w:rsidRPr="00DF50C6" w:rsidRDefault="00DF50C6" w:rsidP="00DF50C6">
      <w:pPr>
        <w:pStyle w:val="Caption"/>
        <w:jc w:val="center"/>
        <w:rPr>
          <w:rFonts w:ascii="Sylfaen" w:hAnsi="Sylfaen" w:cs="Times New Roman"/>
          <w:color w:val="auto"/>
          <w:sz w:val="20"/>
        </w:rPr>
      </w:pPr>
      <w:r w:rsidRPr="00DF50C6">
        <w:rPr>
          <w:rFonts w:ascii="Sylfaen" w:hAnsi="Sylfaen"/>
          <w:color w:val="auto"/>
          <w:sz w:val="20"/>
        </w:rPr>
        <w:t xml:space="preserve">Figure </w:t>
      </w:r>
      <w:r w:rsidRPr="00DF50C6">
        <w:rPr>
          <w:rFonts w:ascii="Sylfaen" w:hAnsi="Sylfaen"/>
          <w:color w:val="auto"/>
          <w:sz w:val="20"/>
        </w:rPr>
        <w:fldChar w:fldCharType="begin"/>
      </w:r>
      <w:r w:rsidRPr="00DF50C6">
        <w:rPr>
          <w:rFonts w:ascii="Sylfaen" w:hAnsi="Sylfaen"/>
          <w:color w:val="auto"/>
          <w:sz w:val="20"/>
        </w:rPr>
        <w:instrText xml:space="preserve"> SEQ Figure \* ARABIC </w:instrText>
      </w:r>
      <w:r w:rsidRPr="00DF50C6">
        <w:rPr>
          <w:rFonts w:ascii="Sylfaen" w:hAnsi="Sylfaen"/>
          <w:color w:val="auto"/>
          <w:sz w:val="20"/>
        </w:rPr>
        <w:fldChar w:fldCharType="separate"/>
      </w:r>
      <w:r w:rsidR="009A3502">
        <w:rPr>
          <w:rFonts w:ascii="Sylfaen" w:hAnsi="Sylfaen"/>
          <w:noProof/>
          <w:color w:val="auto"/>
          <w:sz w:val="20"/>
        </w:rPr>
        <w:t>2</w:t>
      </w:r>
      <w:r w:rsidRPr="00DF50C6">
        <w:rPr>
          <w:rFonts w:ascii="Sylfaen" w:hAnsi="Sylfaen"/>
          <w:color w:val="auto"/>
          <w:sz w:val="20"/>
        </w:rPr>
        <w:fldChar w:fldCharType="end"/>
      </w:r>
      <w:r w:rsidRPr="00DF50C6">
        <w:rPr>
          <w:rFonts w:ascii="Sylfaen" w:hAnsi="Sylfaen"/>
          <w:color w:val="auto"/>
          <w:sz w:val="20"/>
        </w:rPr>
        <w:t xml:space="preserve"> </w:t>
      </w:r>
      <w:proofErr w:type="gramStart"/>
      <w:r w:rsidRPr="00DF50C6">
        <w:rPr>
          <w:rFonts w:ascii="Sylfaen" w:hAnsi="Sylfaen"/>
          <w:color w:val="auto"/>
          <w:sz w:val="20"/>
        </w:rPr>
        <w:t>The</w:t>
      </w:r>
      <w:proofErr w:type="gramEnd"/>
      <w:r w:rsidRPr="00DF50C6">
        <w:rPr>
          <w:rFonts w:ascii="Sylfaen" w:hAnsi="Sylfaen"/>
          <w:color w:val="auto"/>
          <w:sz w:val="20"/>
        </w:rPr>
        <w:t xml:space="preserve"> Media Reality (2007)</w:t>
      </w:r>
    </w:p>
    <w:p w14:paraId="762399DE" w14:textId="50B5ADF7" w:rsidR="0020222F" w:rsidRPr="00C34E81" w:rsidRDefault="0020222F" w:rsidP="00C34E81">
      <w:pPr>
        <w:spacing w:after="0" w:line="360" w:lineRule="auto"/>
        <w:contextualSpacing/>
        <w:jc w:val="both"/>
        <w:rPr>
          <w:rFonts w:ascii="Sylfaen" w:hAnsi="Sylfaen" w:cs="Times New Roman"/>
        </w:rPr>
      </w:pPr>
    </w:p>
    <w:p w14:paraId="4ED2DCB3"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The broadcast did however include the </w:t>
      </w:r>
      <w:proofErr w:type="spellStart"/>
      <w:r w:rsidRPr="00C34E81">
        <w:rPr>
          <w:rFonts w:ascii="Sylfaen" w:hAnsi="Sylfaen" w:cs="Times New Roman"/>
        </w:rPr>
        <w:t>Ztohoven</w:t>
      </w:r>
      <w:proofErr w:type="spellEnd"/>
      <w:r w:rsidRPr="00C34E81">
        <w:rPr>
          <w:rFonts w:ascii="Sylfaen" w:hAnsi="Sylfaen" w:cs="Times New Roman"/>
        </w:rPr>
        <w:t xml:space="preserve"> webpage address along the bottom of the screen. This reinforces the argument that they </w:t>
      </w:r>
      <w:proofErr w:type="gramStart"/>
      <w:r w:rsidRPr="00C34E81">
        <w:rPr>
          <w:rFonts w:ascii="Sylfaen" w:hAnsi="Sylfaen" w:cs="Times New Roman"/>
        </w:rPr>
        <w:t xml:space="preserve">should not be considered simply as political agitators and </w:t>
      </w:r>
      <w:r w:rsidRPr="00C34E81">
        <w:rPr>
          <w:rFonts w:ascii="Sylfaen" w:hAnsi="Sylfaen" w:cs="Times New Roman"/>
        </w:rPr>
        <w:lastRenderedPageBreak/>
        <w:t xml:space="preserve">instead perceived as </w:t>
      </w:r>
      <w:proofErr w:type="spellStart"/>
      <w:r w:rsidRPr="00C34E81">
        <w:rPr>
          <w:rFonts w:ascii="Sylfaen" w:hAnsi="Sylfaen" w:cs="Times New Roman"/>
        </w:rPr>
        <w:t>jestful</w:t>
      </w:r>
      <w:proofErr w:type="spellEnd"/>
      <w:r w:rsidRPr="00C34E81">
        <w:rPr>
          <w:rFonts w:ascii="Sylfaen" w:hAnsi="Sylfaen" w:cs="Times New Roman"/>
        </w:rPr>
        <w:t xml:space="preserve"> artists</w:t>
      </w:r>
      <w:proofErr w:type="gramEnd"/>
      <w:r w:rsidRPr="00C34E81">
        <w:rPr>
          <w:rFonts w:ascii="Sylfaen" w:hAnsi="Sylfaen" w:cs="Times New Roman"/>
        </w:rPr>
        <w:t xml:space="preserve">. Importantly this conveys a divergence between </w:t>
      </w:r>
      <w:proofErr w:type="spellStart"/>
      <w:r w:rsidRPr="00C34E81">
        <w:rPr>
          <w:rFonts w:ascii="Sylfaen" w:hAnsi="Sylfaen" w:cs="Times New Roman"/>
        </w:rPr>
        <w:t>Ztohoven</w:t>
      </w:r>
      <w:proofErr w:type="spellEnd"/>
      <w:r w:rsidRPr="00C34E81">
        <w:rPr>
          <w:rFonts w:ascii="Sylfaen" w:hAnsi="Sylfaen" w:cs="Times New Roman"/>
        </w:rPr>
        <w:t xml:space="preserve"> and dissidents of the past, namely that Communist-era dissidents </w:t>
      </w:r>
      <w:proofErr w:type="gramStart"/>
      <w:r w:rsidRPr="00C34E81">
        <w:rPr>
          <w:rFonts w:ascii="Sylfaen" w:hAnsi="Sylfaen" w:cs="Times New Roman"/>
        </w:rPr>
        <w:t>were considered</w:t>
      </w:r>
      <w:proofErr w:type="gramEnd"/>
      <w:r w:rsidRPr="00C34E81">
        <w:rPr>
          <w:rFonts w:ascii="Sylfaen" w:hAnsi="Sylfaen" w:cs="Times New Roman"/>
        </w:rPr>
        <w:t xml:space="preserve"> a direct threat to the stability of the state. </w:t>
      </w:r>
      <w:proofErr w:type="gramStart"/>
      <w:r w:rsidRPr="00C34E81">
        <w:rPr>
          <w:rFonts w:ascii="Sylfaen" w:hAnsi="Sylfaen" w:cs="Times New Roman"/>
        </w:rPr>
        <w:t>Nonetheless</w:t>
      </w:r>
      <w:proofErr w:type="gramEnd"/>
      <w:r w:rsidRPr="00C34E81">
        <w:rPr>
          <w:rFonts w:ascii="Sylfaen" w:hAnsi="Sylfaen" w:cs="Times New Roman"/>
        </w:rPr>
        <w:t xml:space="preserve"> both used controversy and humour and neither threatened violent action, thus the only real difference is how </w:t>
      </w:r>
      <w:proofErr w:type="spellStart"/>
      <w:r w:rsidRPr="00C34E81">
        <w:rPr>
          <w:rFonts w:ascii="Sylfaen" w:hAnsi="Sylfaen" w:cs="Times New Roman"/>
        </w:rPr>
        <w:t>Ztohoven</w:t>
      </w:r>
      <w:proofErr w:type="spellEnd"/>
      <w:r w:rsidRPr="00C34E81">
        <w:rPr>
          <w:rFonts w:ascii="Sylfaen" w:hAnsi="Sylfaen" w:cs="Times New Roman"/>
        </w:rPr>
        <w:t xml:space="preserve"> are perceived. Of </w:t>
      </w:r>
      <w:proofErr w:type="gramStart"/>
      <w:r w:rsidRPr="00C34E81">
        <w:rPr>
          <w:rFonts w:ascii="Sylfaen" w:hAnsi="Sylfaen" w:cs="Times New Roman"/>
        </w:rPr>
        <w:t>course</w:t>
      </w:r>
      <w:proofErr w:type="gramEnd"/>
      <w:r w:rsidRPr="00C34E81">
        <w:rPr>
          <w:rFonts w:ascii="Sylfaen" w:hAnsi="Sylfaen" w:cs="Times New Roman"/>
        </w:rPr>
        <w:t xml:space="preserve"> this is a malleable characteristic which is subject to change, as was the perception of past Czech dissidents in relation to the geo-political landscape of Communist Czechoslovakia.</w:t>
      </w:r>
    </w:p>
    <w:p w14:paraId="0A698D08" w14:textId="77777777" w:rsidR="0020222F" w:rsidRPr="00C34E81" w:rsidRDefault="0020222F" w:rsidP="00C34E81">
      <w:pPr>
        <w:spacing w:after="0" w:line="360" w:lineRule="auto"/>
        <w:contextualSpacing/>
        <w:jc w:val="both"/>
        <w:rPr>
          <w:rFonts w:ascii="Sylfaen" w:hAnsi="Sylfaen" w:cs="Times New Roman"/>
        </w:rPr>
      </w:pPr>
    </w:p>
    <w:p w14:paraId="0E5422C2" w14:textId="77777777" w:rsidR="0020222F" w:rsidRPr="00C34E81" w:rsidRDefault="0020222F" w:rsidP="00C34E81">
      <w:pPr>
        <w:spacing w:after="0" w:line="360" w:lineRule="auto"/>
        <w:contextualSpacing/>
        <w:jc w:val="both"/>
        <w:rPr>
          <w:rFonts w:ascii="Sylfaen" w:hAnsi="Sylfaen" w:cs="Times New Roman"/>
        </w:rPr>
      </w:pPr>
      <w:proofErr w:type="spellStart"/>
      <w:r w:rsidRPr="00C34E81">
        <w:rPr>
          <w:rFonts w:ascii="Sylfaen" w:hAnsi="Sylfaen" w:cs="Times New Roman"/>
        </w:rPr>
        <w:t>Ztohoven's</w:t>
      </w:r>
      <w:proofErr w:type="spellEnd"/>
      <w:r w:rsidRPr="00C34E81">
        <w:rPr>
          <w:rFonts w:ascii="Sylfaen" w:hAnsi="Sylfaen" w:cs="Times New Roman"/>
        </w:rPr>
        <w:t xml:space="preserve"> stunt raised an important question regarding the fallibility of mainstream media, a key source of influence in the modern Czech state. </w:t>
      </w:r>
      <w:proofErr w:type="spellStart"/>
      <w:r w:rsidRPr="00C34E81">
        <w:rPr>
          <w:rFonts w:ascii="Sylfaen" w:hAnsi="Sylfaen" w:cs="Times New Roman"/>
        </w:rPr>
        <w:t>Ztohoven</w:t>
      </w:r>
      <w:proofErr w:type="spellEnd"/>
      <w:r w:rsidRPr="00C34E81">
        <w:rPr>
          <w:rFonts w:ascii="Sylfaen" w:hAnsi="Sylfaen" w:cs="Times New Roman"/>
        </w:rPr>
        <w:t xml:space="preserve"> stated their intentions as such: “Our aim is not to intimidate society or manipulate it, which is something we witness on a daily basis both in the real world and that created by the media. On June 17 2007, [we] attacked the space of TV broadcasting, distorting it, questioning its truthfulness and its credibility.” (Spiegel, 2008) </w:t>
      </w:r>
      <w:proofErr w:type="gramStart"/>
      <w:r w:rsidRPr="00C34E81">
        <w:rPr>
          <w:rFonts w:ascii="Sylfaen" w:hAnsi="Sylfaen" w:cs="Times New Roman"/>
        </w:rPr>
        <w:t>Looking at this statement, including the accolades received from the Czech National Gallery,</w:t>
      </w:r>
      <w:proofErr w:type="gramEnd"/>
      <w:r w:rsidRPr="00C34E81">
        <w:rPr>
          <w:rFonts w:ascii="Sylfaen" w:hAnsi="Sylfaen" w:cs="Times New Roman"/>
        </w:rPr>
        <w:t xml:space="preserve"> </w:t>
      </w:r>
      <w:proofErr w:type="gramStart"/>
      <w:r w:rsidRPr="00C34E81">
        <w:rPr>
          <w:rFonts w:ascii="Sylfaen" w:hAnsi="Sylfaen" w:cs="Times New Roman"/>
        </w:rPr>
        <w:t>it</w:t>
      </w:r>
      <w:proofErr w:type="gramEnd"/>
      <w:r w:rsidRPr="00C34E81">
        <w:rPr>
          <w:rFonts w:ascii="Sylfaen" w:hAnsi="Sylfaen" w:cs="Times New Roman"/>
        </w:rPr>
        <w:t xml:space="preserve"> is clear that the group's action reflected an anxiety amongst many members of the national art intelligentsia. This, coupled with the latent humour of the project, provided </w:t>
      </w:r>
      <w:proofErr w:type="spellStart"/>
      <w:r w:rsidRPr="00C34E81">
        <w:rPr>
          <w:rFonts w:ascii="Sylfaen" w:hAnsi="Sylfaen" w:cs="Times New Roman"/>
        </w:rPr>
        <w:t>Ztohoven</w:t>
      </w:r>
      <w:proofErr w:type="spellEnd"/>
      <w:r w:rsidRPr="00C34E81">
        <w:rPr>
          <w:rFonts w:ascii="Sylfaen" w:hAnsi="Sylfaen" w:cs="Times New Roman"/>
        </w:rPr>
        <w:t xml:space="preserve"> with a degree of flexibility that </w:t>
      </w:r>
      <w:proofErr w:type="gramStart"/>
      <w:r w:rsidRPr="00C34E81">
        <w:rPr>
          <w:rFonts w:ascii="Sylfaen" w:hAnsi="Sylfaen" w:cs="Times New Roman"/>
        </w:rPr>
        <w:t>was surprisingly reciprocated</w:t>
      </w:r>
      <w:proofErr w:type="gramEnd"/>
      <w:r w:rsidRPr="00C34E81">
        <w:rPr>
          <w:rFonts w:ascii="Sylfaen" w:hAnsi="Sylfaen" w:cs="Times New Roman"/>
        </w:rPr>
        <w:t xml:space="preserve"> by the Czech legal system as their criminal charges were eventually dismissed. </w:t>
      </w:r>
      <w:proofErr w:type="spellStart"/>
      <w:r w:rsidRPr="00C34E81">
        <w:rPr>
          <w:rFonts w:ascii="Sylfaen" w:hAnsi="Sylfaen" w:cs="Times New Roman"/>
        </w:rPr>
        <w:t>Kimmelman</w:t>
      </w:r>
      <w:proofErr w:type="spellEnd"/>
      <w:r w:rsidRPr="00C34E81">
        <w:rPr>
          <w:rFonts w:ascii="Sylfaen" w:hAnsi="Sylfaen" w:cs="Times New Roman"/>
        </w:rPr>
        <w:t xml:space="preserve"> reflected similar sentiments regarding the public response to </w:t>
      </w:r>
      <w:r w:rsidRPr="00C34E81">
        <w:rPr>
          <w:rFonts w:ascii="Sylfaen" w:hAnsi="Sylfaen" w:cs="Times New Roman"/>
          <w:i/>
          <w:iCs/>
        </w:rPr>
        <w:t>The Media Reality</w:t>
      </w:r>
      <w:r w:rsidRPr="00C34E81">
        <w:rPr>
          <w:rFonts w:ascii="Sylfaen" w:hAnsi="Sylfaen" w:cs="Times New Roman"/>
        </w:rPr>
        <w:t xml:space="preserve">: “Hardly anyone here seems to want </w:t>
      </w:r>
      <w:proofErr w:type="spellStart"/>
      <w:r w:rsidRPr="00C34E81">
        <w:rPr>
          <w:rFonts w:ascii="Sylfaen" w:hAnsi="Sylfaen" w:cs="Times New Roman"/>
        </w:rPr>
        <w:t>Ztohoven</w:t>
      </w:r>
      <w:proofErr w:type="spellEnd"/>
      <w:r w:rsidRPr="00C34E81">
        <w:rPr>
          <w:rFonts w:ascii="Sylfaen" w:hAnsi="Sylfaen" w:cs="Times New Roman"/>
        </w:rPr>
        <w:t xml:space="preserve"> to receive more than a legal slap on the wrist (...) Neither have fellow artists protested the trial in the streets, nor made a freedom of speech issue out of it.” (</w:t>
      </w:r>
      <w:proofErr w:type="spellStart"/>
      <w:r w:rsidRPr="00C34E81">
        <w:rPr>
          <w:rFonts w:ascii="Sylfaen" w:hAnsi="Sylfaen" w:cs="Times New Roman"/>
        </w:rPr>
        <w:t>Kimmelman</w:t>
      </w:r>
      <w:proofErr w:type="spellEnd"/>
      <w:r w:rsidRPr="00C34E81">
        <w:rPr>
          <w:rFonts w:ascii="Sylfaen" w:hAnsi="Sylfaen" w:cs="Times New Roman"/>
        </w:rPr>
        <w:t>, 2008)</w:t>
      </w:r>
    </w:p>
    <w:p w14:paraId="4CC61E74" w14:textId="77777777" w:rsidR="0020222F" w:rsidRPr="00C34E81" w:rsidRDefault="0020222F" w:rsidP="00C34E81">
      <w:pPr>
        <w:spacing w:after="0" w:line="360" w:lineRule="auto"/>
        <w:contextualSpacing/>
        <w:jc w:val="both"/>
        <w:rPr>
          <w:rFonts w:ascii="Sylfaen" w:hAnsi="Sylfaen" w:cs="Times New Roman"/>
          <w:b/>
        </w:rPr>
      </w:pPr>
    </w:p>
    <w:p w14:paraId="678B27E6" w14:textId="77777777"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An important point of comparison </w:t>
      </w:r>
      <w:proofErr w:type="gramStart"/>
      <w:r w:rsidRPr="00C34E81">
        <w:rPr>
          <w:rFonts w:ascii="Sylfaen" w:hAnsi="Sylfaen" w:cs="Times New Roman"/>
        </w:rPr>
        <w:t>is also thrown</w:t>
      </w:r>
      <w:proofErr w:type="gramEnd"/>
      <w:r w:rsidRPr="00C34E81">
        <w:rPr>
          <w:rFonts w:ascii="Sylfaen" w:hAnsi="Sylfaen" w:cs="Times New Roman"/>
        </w:rPr>
        <w:t xml:space="preserve"> into relief by </w:t>
      </w:r>
      <w:proofErr w:type="spellStart"/>
      <w:r w:rsidRPr="00C34E81">
        <w:rPr>
          <w:rFonts w:ascii="Sylfaen" w:hAnsi="Sylfaen" w:cs="Times New Roman"/>
        </w:rPr>
        <w:t>Kimmelman's</w:t>
      </w:r>
      <w:proofErr w:type="spellEnd"/>
      <w:r w:rsidRPr="00C34E81">
        <w:rPr>
          <w:rFonts w:ascii="Sylfaen" w:hAnsi="Sylfaen" w:cs="Times New Roman"/>
        </w:rPr>
        <w:t xml:space="preserve"> assertion that other artists were not protesting in the streets. This highlights an important difference between </w:t>
      </w:r>
      <w:proofErr w:type="spellStart"/>
      <w:r w:rsidRPr="00C34E81">
        <w:rPr>
          <w:rFonts w:ascii="Sylfaen" w:hAnsi="Sylfaen" w:cs="Times New Roman"/>
        </w:rPr>
        <w:t>Ztohoven</w:t>
      </w:r>
      <w:proofErr w:type="spellEnd"/>
      <w:r w:rsidRPr="00C34E81">
        <w:rPr>
          <w:rFonts w:ascii="Sylfaen" w:hAnsi="Sylfaen" w:cs="Times New Roman"/>
        </w:rPr>
        <w:t xml:space="preserve"> and past dissidents. </w:t>
      </w:r>
      <w:proofErr w:type="spellStart"/>
      <w:r w:rsidRPr="00C34E81">
        <w:rPr>
          <w:rFonts w:ascii="Sylfaen" w:hAnsi="Sylfaen" w:cs="Times New Roman"/>
        </w:rPr>
        <w:t>Ztohoven</w:t>
      </w:r>
      <w:proofErr w:type="spellEnd"/>
      <w:r w:rsidRPr="00C34E81">
        <w:rPr>
          <w:rFonts w:ascii="Sylfaen" w:hAnsi="Sylfaen" w:cs="Times New Roman"/>
        </w:rPr>
        <w:t xml:space="preserve"> act autonomously and have not inspired collective </w:t>
      </w:r>
      <w:proofErr w:type="gramStart"/>
      <w:r w:rsidRPr="00C34E81">
        <w:rPr>
          <w:rFonts w:ascii="Sylfaen" w:hAnsi="Sylfaen" w:cs="Times New Roman"/>
        </w:rPr>
        <w:t>action</w:t>
      </w:r>
      <w:proofErr w:type="gramEnd"/>
      <w:r w:rsidRPr="00C34E81">
        <w:rPr>
          <w:rFonts w:ascii="Sylfaen" w:hAnsi="Sylfaen" w:cs="Times New Roman"/>
        </w:rPr>
        <w:t xml:space="preserve"> as did groups like the Plastic People of the Universe or DG307</w:t>
      </w:r>
      <w:r w:rsidRPr="00C34E81">
        <w:rPr>
          <w:rFonts w:ascii="Sylfaen" w:hAnsi="Sylfaen" w:cs="Times New Roman"/>
          <w:vertAlign w:val="superscript"/>
        </w:rPr>
        <w:footnoteReference w:id="10"/>
      </w:r>
      <w:r w:rsidRPr="00C34E81">
        <w:rPr>
          <w:rFonts w:ascii="Sylfaen" w:hAnsi="Sylfaen" w:cs="Times New Roman"/>
        </w:rPr>
        <w:t xml:space="preserve">.  One consideration as to why the individualistic nature of modern capitalist societies </w:t>
      </w:r>
      <w:proofErr w:type="gramStart"/>
      <w:r w:rsidRPr="00C34E81">
        <w:rPr>
          <w:rFonts w:ascii="Sylfaen" w:hAnsi="Sylfaen" w:cs="Times New Roman"/>
        </w:rPr>
        <w:t>is reflected</w:t>
      </w:r>
      <w:proofErr w:type="gramEnd"/>
      <w:r w:rsidRPr="00C34E81">
        <w:rPr>
          <w:rFonts w:ascii="Sylfaen" w:hAnsi="Sylfaen" w:cs="Times New Roman"/>
        </w:rPr>
        <w:t xml:space="preserve"> in its protest and art. </w:t>
      </w:r>
      <w:proofErr w:type="gramStart"/>
      <w:r w:rsidRPr="00C34E81">
        <w:rPr>
          <w:rFonts w:ascii="Sylfaen" w:hAnsi="Sylfaen" w:cs="Times New Roman"/>
        </w:rPr>
        <w:t>Equally</w:t>
      </w:r>
      <w:proofErr w:type="gramEnd"/>
      <w:r w:rsidRPr="00C34E81">
        <w:rPr>
          <w:rFonts w:ascii="Sylfaen" w:hAnsi="Sylfaen" w:cs="Times New Roman"/>
        </w:rPr>
        <w:t xml:space="preserve"> the fact that society now has no single centralised power structure to agitate against also adds to this explanation. </w:t>
      </w:r>
      <w:proofErr w:type="gramStart"/>
      <w:r w:rsidRPr="00C34E81">
        <w:rPr>
          <w:rFonts w:ascii="Sylfaen" w:hAnsi="Sylfaen" w:cs="Times New Roman"/>
        </w:rPr>
        <w:t>Nonetheless</w:t>
      </w:r>
      <w:proofErr w:type="gramEnd"/>
      <w:r w:rsidRPr="00C34E81">
        <w:rPr>
          <w:rFonts w:ascii="Sylfaen" w:hAnsi="Sylfaen" w:cs="Times New Roman"/>
        </w:rPr>
        <w:t xml:space="preserve"> the popularity of the group does convey there is a collective element to </w:t>
      </w:r>
      <w:r w:rsidRPr="00C34E81">
        <w:rPr>
          <w:rFonts w:ascii="Sylfaen" w:hAnsi="Sylfaen" w:cs="Times New Roman"/>
        </w:rPr>
        <w:lastRenderedPageBreak/>
        <w:t>the group's works.  It could be that the experience of protest has become more individualised, or even intellectualised today, entailing less demand for more straight-forward displays of physical presence.</w:t>
      </w:r>
    </w:p>
    <w:p w14:paraId="608681A3" w14:textId="77777777" w:rsidR="0020222F" w:rsidRPr="00C34E81" w:rsidRDefault="0020222F" w:rsidP="00C34E81">
      <w:pPr>
        <w:spacing w:after="0" w:line="360" w:lineRule="auto"/>
        <w:contextualSpacing/>
        <w:jc w:val="both"/>
        <w:rPr>
          <w:rFonts w:ascii="Sylfaen" w:hAnsi="Sylfaen" w:cs="Times New Roman"/>
          <w:b/>
        </w:rPr>
      </w:pPr>
    </w:p>
    <w:p w14:paraId="58DEBD85" w14:textId="286589A8" w:rsidR="0020222F" w:rsidRPr="00C34E81" w:rsidRDefault="0020222F" w:rsidP="00C34E81">
      <w:pPr>
        <w:pStyle w:val="Heading1"/>
      </w:pPr>
      <w:r w:rsidRPr="00C34E81">
        <w:t>The question mark above Prague Castle</w:t>
      </w:r>
    </w:p>
    <w:p w14:paraId="74197FC3" w14:textId="3226CC56" w:rsidR="0020222F" w:rsidRDefault="0020222F" w:rsidP="00C34E81">
      <w:pPr>
        <w:spacing w:after="0" w:line="360" w:lineRule="auto"/>
        <w:jc w:val="both"/>
        <w:rPr>
          <w:rFonts w:ascii="Sylfaen" w:hAnsi="Sylfaen" w:cs="Times New Roman"/>
        </w:rPr>
      </w:pPr>
      <w:proofErr w:type="spellStart"/>
      <w:r w:rsidRPr="00C34E81">
        <w:rPr>
          <w:rFonts w:ascii="Sylfaen" w:hAnsi="Sylfaen" w:cs="Times New Roman"/>
        </w:rPr>
        <w:t>Ztohoven’s</w:t>
      </w:r>
      <w:proofErr w:type="spellEnd"/>
      <w:r w:rsidRPr="00C34E81">
        <w:rPr>
          <w:rFonts w:ascii="Sylfaen" w:hAnsi="Sylfaen" w:cs="Times New Roman"/>
        </w:rPr>
        <w:t xml:space="preserve"> first public installation, </w:t>
      </w:r>
      <w:r w:rsidRPr="00C34E81">
        <w:rPr>
          <w:rFonts w:ascii="Sylfaen" w:hAnsi="Sylfaen" w:cs="Times New Roman"/>
          <w:i/>
          <w:iCs/>
        </w:rPr>
        <w:t xml:space="preserve">The Question Mark above Prague Castle, </w:t>
      </w:r>
      <w:r w:rsidRPr="00C34E81">
        <w:rPr>
          <w:rFonts w:ascii="Sylfaen" w:hAnsi="Sylfaen" w:cs="Times New Roman"/>
        </w:rPr>
        <w:t xml:space="preserve">shows </w:t>
      </w:r>
      <w:proofErr w:type="spellStart"/>
      <w:r w:rsidRPr="00C34E81">
        <w:rPr>
          <w:rFonts w:ascii="Sylfaen" w:hAnsi="Sylfaen" w:cs="Times New Roman"/>
        </w:rPr>
        <w:t>Ztohoven</w:t>
      </w:r>
      <w:proofErr w:type="spellEnd"/>
      <w:r w:rsidRPr="00C34E81">
        <w:rPr>
          <w:rFonts w:ascii="Sylfaen" w:hAnsi="Sylfaen" w:cs="Times New Roman"/>
        </w:rPr>
        <w:t xml:space="preserve"> actively engaging with questions created by the legacy of dissidents. In this intervention, a giant neon heart, which </w:t>
      </w:r>
      <w:proofErr w:type="gramStart"/>
      <w:r w:rsidRPr="00C34E81">
        <w:rPr>
          <w:rFonts w:ascii="Sylfaen" w:hAnsi="Sylfaen" w:cs="Times New Roman"/>
        </w:rPr>
        <w:t>was attached</w:t>
      </w:r>
      <w:proofErr w:type="gramEnd"/>
      <w:r w:rsidRPr="00C34E81">
        <w:rPr>
          <w:rFonts w:ascii="Sylfaen" w:hAnsi="Sylfaen" w:cs="Times New Roman"/>
        </w:rPr>
        <w:t xml:space="preserve"> to Prague castle on Havel’s request, was modified by </w:t>
      </w:r>
      <w:proofErr w:type="spellStart"/>
      <w:r w:rsidRPr="00C34E81">
        <w:rPr>
          <w:rFonts w:ascii="Sylfaen" w:hAnsi="Sylfaen" w:cs="Times New Roman"/>
        </w:rPr>
        <w:t>Ztohoven</w:t>
      </w:r>
      <w:proofErr w:type="spellEnd"/>
      <w:r w:rsidRPr="00C34E81">
        <w:rPr>
          <w:rFonts w:ascii="Sylfaen" w:hAnsi="Sylfaen" w:cs="Times New Roman"/>
        </w:rPr>
        <w:t xml:space="preserve"> to present a question mark coinciding with the end of Havel’s presidency. Significant debate was provoked regarding the meaning of this action, however in its simplest interpretation it is asking the question ‘what is next?’ </w:t>
      </w:r>
    </w:p>
    <w:p w14:paraId="1579C9B9" w14:textId="77777777" w:rsidR="00C34E81" w:rsidRPr="00C34E81" w:rsidRDefault="00C34E81" w:rsidP="00C34E81">
      <w:pPr>
        <w:spacing w:after="0" w:line="360" w:lineRule="auto"/>
        <w:jc w:val="both"/>
        <w:rPr>
          <w:rFonts w:ascii="Sylfaen" w:hAnsi="Sylfaen" w:cs="Times New Roman"/>
        </w:rPr>
      </w:pPr>
    </w:p>
    <w:p w14:paraId="13BDFE01" w14:textId="4DE73F56" w:rsidR="00E96770" w:rsidRPr="00C34E81" w:rsidRDefault="0020222F" w:rsidP="00E96770">
      <w:pPr>
        <w:spacing w:line="360" w:lineRule="auto"/>
        <w:jc w:val="both"/>
        <w:rPr>
          <w:rFonts w:ascii="Sylfaen" w:hAnsi="Sylfaen" w:cs="Times New Roman"/>
        </w:rPr>
      </w:pPr>
      <w:r w:rsidRPr="00C34E81">
        <w:rPr>
          <w:rFonts w:ascii="Sylfaen" w:hAnsi="Sylfaen" w:cs="Times New Roman"/>
        </w:rPr>
        <w:t xml:space="preserve">Arguably this was intended to spark scrutiny over how, or if, Havel’s legacy would be continued. </w:t>
      </w:r>
      <w:proofErr w:type="spellStart"/>
      <w:r w:rsidRPr="00C34E81">
        <w:rPr>
          <w:rFonts w:ascii="Sylfaen" w:hAnsi="Sylfaen" w:cs="Times New Roman"/>
        </w:rPr>
        <w:t>Ztohoven's</w:t>
      </w:r>
      <w:proofErr w:type="spellEnd"/>
      <w:r w:rsidRPr="00C34E81">
        <w:rPr>
          <w:rFonts w:ascii="Sylfaen" w:hAnsi="Sylfaen" w:cs="Times New Roman"/>
        </w:rPr>
        <w:t xml:space="preserve"> statement on their official page accompanying the work echoes this sentiment, raising the issue of how a 'sentient' stepping down from power raises questions about the future of 'the Czech throne' and the path Czech society will follow. (</w:t>
      </w:r>
      <w:proofErr w:type="spellStart"/>
      <w:r w:rsidRPr="00C34E81">
        <w:rPr>
          <w:rFonts w:ascii="Sylfaen" w:hAnsi="Sylfaen" w:cs="Times New Roman"/>
        </w:rPr>
        <w:t>Ztohoven</w:t>
      </w:r>
      <w:proofErr w:type="spellEnd"/>
      <w:r w:rsidRPr="00C34E81">
        <w:rPr>
          <w:rFonts w:ascii="Sylfaen" w:hAnsi="Sylfaen" w:cs="Times New Roman"/>
        </w:rPr>
        <w:t>, N.D.)</w:t>
      </w:r>
    </w:p>
    <w:p w14:paraId="6AEDBEDC" w14:textId="77777777" w:rsidR="008A3C62" w:rsidRDefault="0020222F" w:rsidP="008A3C62">
      <w:pPr>
        <w:keepNext/>
        <w:spacing w:line="360" w:lineRule="auto"/>
        <w:jc w:val="center"/>
      </w:pPr>
      <w:r w:rsidRPr="00C34E81">
        <w:rPr>
          <w:noProof/>
          <w:lang w:eastAsia="en-GB"/>
        </w:rPr>
        <w:drawing>
          <wp:inline distT="0" distB="0" distL="0" distR="0" wp14:anchorId="05214DC8" wp14:editId="259C348D">
            <wp:extent cx="3482975" cy="2788285"/>
            <wp:effectExtent l="0" t="0" r="3175" b="0"/>
            <wp:docPr id="3" name="Picture 3" descr="A giant neon heart attached to Prague castle." title="The Question Mark above Prague 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482975" cy="2788285"/>
                    </a:xfrm>
                    <a:prstGeom prst="rect">
                      <a:avLst/>
                    </a:prstGeom>
                    <a:noFill/>
                  </pic:spPr>
                </pic:pic>
              </a:graphicData>
            </a:graphic>
          </wp:inline>
        </w:drawing>
      </w:r>
    </w:p>
    <w:p w14:paraId="1F76CAA4" w14:textId="66469D66" w:rsidR="0020222F" w:rsidRPr="008A3C62" w:rsidRDefault="008A3C62" w:rsidP="008A3C62">
      <w:pPr>
        <w:pStyle w:val="Caption"/>
        <w:jc w:val="center"/>
        <w:rPr>
          <w:rFonts w:ascii="Sylfaen" w:hAnsi="Sylfaen" w:cs="Times New Roman"/>
          <w:color w:val="auto"/>
          <w:sz w:val="20"/>
        </w:rPr>
      </w:pPr>
      <w:r w:rsidRPr="008A3C62">
        <w:rPr>
          <w:rFonts w:ascii="Sylfaen" w:hAnsi="Sylfaen"/>
          <w:color w:val="auto"/>
          <w:sz w:val="20"/>
        </w:rPr>
        <w:t xml:space="preserve">Figure </w:t>
      </w:r>
      <w:r w:rsidRPr="008A3C62">
        <w:rPr>
          <w:rFonts w:ascii="Sylfaen" w:hAnsi="Sylfaen"/>
          <w:color w:val="auto"/>
          <w:sz w:val="20"/>
        </w:rPr>
        <w:fldChar w:fldCharType="begin"/>
      </w:r>
      <w:r w:rsidRPr="008A3C62">
        <w:rPr>
          <w:rFonts w:ascii="Sylfaen" w:hAnsi="Sylfaen"/>
          <w:color w:val="auto"/>
          <w:sz w:val="20"/>
        </w:rPr>
        <w:instrText xml:space="preserve"> SEQ Figure \* ARABIC </w:instrText>
      </w:r>
      <w:r w:rsidRPr="008A3C62">
        <w:rPr>
          <w:rFonts w:ascii="Sylfaen" w:hAnsi="Sylfaen"/>
          <w:color w:val="auto"/>
          <w:sz w:val="20"/>
        </w:rPr>
        <w:fldChar w:fldCharType="separate"/>
      </w:r>
      <w:r w:rsidR="009A3502">
        <w:rPr>
          <w:rFonts w:ascii="Sylfaen" w:hAnsi="Sylfaen"/>
          <w:noProof/>
          <w:color w:val="auto"/>
          <w:sz w:val="20"/>
        </w:rPr>
        <w:t>3</w:t>
      </w:r>
      <w:r w:rsidRPr="008A3C62">
        <w:rPr>
          <w:rFonts w:ascii="Sylfaen" w:hAnsi="Sylfaen"/>
          <w:color w:val="auto"/>
          <w:sz w:val="20"/>
        </w:rPr>
        <w:fldChar w:fldCharType="end"/>
      </w:r>
      <w:r w:rsidRPr="008A3C62">
        <w:rPr>
          <w:rFonts w:ascii="Sylfaen" w:hAnsi="Sylfaen"/>
          <w:color w:val="auto"/>
          <w:sz w:val="20"/>
        </w:rPr>
        <w:t xml:space="preserve"> </w:t>
      </w:r>
      <w:proofErr w:type="gramStart"/>
      <w:r w:rsidRPr="008A3C62">
        <w:rPr>
          <w:rFonts w:ascii="Sylfaen" w:hAnsi="Sylfaen"/>
          <w:color w:val="auto"/>
          <w:sz w:val="20"/>
        </w:rPr>
        <w:t>The</w:t>
      </w:r>
      <w:proofErr w:type="gramEnd"/>
      <w:r w:rsidRPr="008A3C62">
        <w:rPr>
          <w:rFonts w:ascii="Sylfaen" w:hAnsi="Sylfaen"/>
          <w:color w:val="auto"/>
          <w:sz w:val="20"/>
        </w:rPr>
        <w:t xml:space="preserve"> question mark above Prague Castle (2003)</w:t>
      </w:r>
    </w:p>
    <w:p w14:paraId="22447950" w14:textId="6C68AE99" w:rsidR="0020222F" w:rsidRPr="00C34E81" w:rsidRDefault="0020222F" w:rsidP="00C34E81">
      <w:pPr>
        <w:spacing w:line="360" w:lineRule="auto"/>
        <w:rPr>
          <w:rFonts w:ascii="Sylfaen" w:hAnsi="Sylfaen" w:cs="Times New Roman"/>
        </w:rPr>
      </w:pPr>
    </w:p>
    <w:p w14:paraId="198A74AA" w14:textId="03AC3026"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lastRenderedPageBreak/>
        <w:t xml:space="preserve">Jana </w:t>
      </w:r>
      <w:proofErr w:type="spellStart"/>
      <w:r w:rsidRPr="00C34E81">
        <w:rPr>
          <w:rFonts w:ascii="Sylfaen" w:hAnsi="Sylfaen" w:cs="Times New Roman"/>
        </w:rPr>
        <w:t>Kománková's</w:t>
      </w:r>
      <w:proofErr w:type="spellEnd"/>
      <w:r w:rsidRPr="00C34E81">
        <w:rPr>
          <w:rFonts w:ascii="Sylfaen" w:hAnsi="Sylfaen" w:cs="Times New Roman"/>
        </w:rPr>
        <w:t xml:space="preserve"> comments from </w:t>
      </w:r>
      <w:proofErr w:type="spellStart"/>
      <w:r w:rsidRPr="00C34E81">
        <w:rPr>
          <w:rFonts w:ascii="Sylfaen" w:hAnsi="Sylfaen" w:cs="Times New Roman"/>
        </w:rPr>
        <w:t>Ztohoven</w:t>
      </w:r>
      <w:proofErr w:type="spellEnd"/>
      <w:r w:rsidRPr="00C34E81">
        <w:rPr>
          <w:rFonts w:ascii="Sylfaen" w:hAnsi="Sylfaen" w:cs="Times New Roman"/>
        </w:rPr>
        <w:t xml:space="preserve"> confirm that Havel himself approved of the act: “We felt that a question mark would much better express those times, so we covered half of the heart. The cops came and wanted to intervene (...) Havel said that if this was supposed to spark a reason for a general discussion about the nature of the public sphere, then it’s ok.” (</w:t>
      </w:r>
      <w:proofErr w:type="spellStart"/>
      <w:r w:rsidRPr="00C34E81">
        <w:rPr>
          <w:rFonts w:ascii="Sylfaen" w:hAnsi="Sylfaen" w:cs="Times New Roman"/>
        </w:rPr>
        <w:t>Kománková</w:t>
      </w:r>
      <w:proofErr w:type="spellEnd"/>
      <w:r w:rsidRPr="00C34E81">
        <w:rPr>
          <w:rFonts w:ascii="Sylfaen" w:hAnsi="Sylfaen" w:cs="Times New Roman"/>
        </w:rPr>
        <w:t xml:space="preserve">, 2011) </w:t>
      </w:r>
    </w:p>
    <w:p w14:paraId="6FAA4B3D" w14:textId="05798534" w:rsidR="0020222F" w:rsidRPr="00C34E81" w:rsidRDefault="00C34E81" w:rsidP="00C34E81">
      <w:pPr>
        <w:spacing w:after="0" w:line="360" w:lineRule="auto"/>
        <w:contextualSpacing/>
        <w:jc w:val="both"/>
        <w:rPr>
          <w:rFonts w:ascii="Sylfaen" w:hAnsi="Sylfaen" w:cs="Times New Roman"/>
        </w:rPr>
      </w:pPr>
      <w:r w:rsidRPr="00C34E81">
        <w:rPr>
          <w:rFonts w:ascii="Sylfaen" w:hAnsi="Sylfaen" w:cs="Times New Roman"/>
        </w:rPr>
        <w:t>Thus,</w:t>
      </w:r>
      <w:r w:rsidR="0020222F" w:rsidRPr="00C34E81">
        <w:rPr>
          <w:rFonts w:ascii="Sylfaen" w:hAnsi="Sylfaen" w:cs="Times New Roman"/>
        </w:rPr>
        <w:t xml:space="preserve"> with the outgoing President Havel giving permission to </w:t>
      </w:r>
      <w:proofErr w:type="spellStart"/>
      <w:r w:rsidR="0020222F" w:rsidRPr="00C34E81">
        <w:rPr>
          <w:rFonts w:ascii="Sylfaen" w:hAnsi="Sylfaen" w:cs="Times New Roman"/>
        </w:rPr>
        <w:t>Ztohoven's</w:t>
      </w:r>
      <w:proofErr w:type="spellEnd"/>
      <w:r w:rsidR="0020222F" w:rsidRPr="00C34E81">
        <w:rPr>
          <w:rFonts w:ascii="Sylfaen" w:hAnsi="Sylfaen" w:cs="Times New Roman"/>
        </w:rPr>
        <w:t xml:space="preserve"> stunt the shared value of discussion and questioning of the public sphere conveys directly the comparable qualities of dissidents old and new.</w:t>
      </w:r>
    </w:p>
    <w:p w14:paraId="731546D0" w14:textId="77777777" w:rsidR="0020222F" w:rsidRPr="00C34E81" w:rsidRDefault="0020222F" w:rsidP="00C34E81">
      <w:pPr>
        <w:spacing w:after="0" w:line="360" w:lineRule="auto"/>
        <w:contextualSpacing/>
        <w:jc w:val="both"/>
        <w:rPr>
          <w:rFonts w:ascii="Sylfaen" w:hAnsi="Sylfaen" w:cs="Times New Roman"/>
          <w:b/>
        </w:rPr>
      </w:pPr>
    </w:p>
    <w:p w14:paraId="5098615E" w14:textId="21F7C5A1" w:rsidR="0020222F" w:rsidRPr="00C34E81" w:rsidRDefault="0020222F" w:rsidP="00C34E81">
      <w:pPr>
        <w:pStyle w:val="Heading1"/>
      </w:pPr>
      <w:r w:rsidRPr="00C34E81">
        <w:t>Citizen K</w:t>
      </w:r>
    </w:p>
    <w:p w14:paraId="71513DEF" w14:textId="6B61C232"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The final piece of </w:t>
      </w:r>
      <w:proofErr w:type="spellStart"/>
      <w:r w:rsidRPr="00C34E81">
        <w:rPr>
          <w:rFonts w:ascii="Sylfaen" w:hAnsi="Sylfaen" w:cs="Times New Roman"/>
        </w:rPr>
        <w:t>Ztohoven’s</w:t>
      </w:r>
      <w:proofErr w:type="spellEnd"/>
      <w:r w:rsidRPr="00C34E81">
        <w:rPr>
          <w:rFonts w:ascii="Sylfaen" w:hAnsi="Sylfaen" w:cs="Times New Roman"/>
        </w:rPr>
        <w:t xml:space="preserve"> work that I will be investigating is </w:t>
      </w:r>
      <w:r w:rsidRPr="00C34E81">
        <w:rPr>
          <w:rFonts w:ascii="Sylfaen" w:hAnsi="Sylfaen" w:cs="Times New Roman"/>
          <w:i/>
          <w:iCs/>
        </w:rPr>
        <w:t>Citizen K</w:t>
      </w:r>
      <w:r w:rsidRPr="00C34E81">
        <w:rPr>
          <w:rFonts w:ascii="Sylfaen" w:hAnsi="Sylfaen" w:cs="Times New Roman"/>
        </w:rPr>
        <w:t xml:space="preserve">: a film examining identity in the Czech Republic. Via the use of facial morphing </w:t>
      </w:r>
      <w:proofErr w:type="gramStart"/>
      <w:r w:rsidRPr="00C34E81">
        <w:rPr>
          <w:rFonts w:ascii="Sylfaen" w:hAnsi="Sylfaen" w:cs="Times New Roman"/>
        </w:rPr>
        <w:t>software</w:t>
      </w:r>
      <w:proofErr w:type="gramEnd"/>
      <w:r w:rsidRPr="00C34E81">
        <w:rPr>
          <w:rFonts w:ascii="Sylfaen" w:hAnsi="Sylfaen" w:cs="Times New Roman"/>
        </w:rPr>
        <w:t xml:space="preserve"> the group obtained identification cards using another member's name; lived under this false identity for 6 months; participated in elections; travelled abroad; gained a gun licence and even got married.</w:t>
      </w:r>
    </w:p>
    <w:p w14:paraId="6F71DCDC" w14:textId="77777777" w:rsidR="008A3C62" w:rsidRDefault="0020222F" w:rsidP="008A3C62">
      <w:pPr>
        <w:keepNext/>
        <w:spacing w:after="0" w:line="360" w:lineRule="auto"/>
        <w:contextualSpacing/>
        <w:jc w:val="center"/>
      </w:pPr>
      <w:r w:rsidRPr="00C34E81">
        <w:rPr>
          <w:noProof/>
          <w:lang w:eastAsia="en-GB"/>
        </w:rPr>
        <w:drawing>
          <wp:inline distT="0" distB="0" distL="0" distR="0" wp14:anchorId="108EA239" wp14:editId="350DD45C">
            <wp:extent cx="4049395" cy="2847340"/>
            <wp:effectExtent l="0" t="0" r="8255" b="0"/>
            <wp:docPr id="2" name="Picture 2" descr="Individual people walking outside a concrete building, with their faces having been morphed by facial morphing software. " title="Promotional picture for Citizen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9395" cy="2847340"/>
                    </a:xfrm>
                    <a:prstGeom prst="rect">
                      <a:avLst/>
                    </a:prstGeom>
                    <a:noFill/>
                  </pic:spPr>
                </pic:pic>
              </a:graphicData>
            </a:graphic>
          </wp:inline>
        </w:drawing>
      </w:r>
    </w:p>
    <w:p w14:paraId="54C1FA40" w14:textId="75E116AF" w:rsidR="0020222F" w:rsidRPr="008A3C62" w:rsidRDefault="008A3C62" w:rsidP="008A3C62">
      <w:pPr>
        <w:pStyle w:val="Caption"/>
        <w:jc w:val="center"/>
        <w:rPr>
          <w:rFonts w:ascii="Sylfaen" w:hAnsi="Sylfaen" w:cs="Times New Roman"/>
          <w:color w:val="auto"/>
          <w:sz w:val="20"/>
        </w:rPr>
      </w:pPr>
      <w:r w:rsidRPr="008A3C62">
        <w:rPr>
          <w:rFonts w:ascii="Sylfaen" w:hAnsi="Sylfaen"/>
          <w:color w:val="auto"/>
          <w:sz w:val="20"/>
        </w:rPr>
        <w:t xml:space="preserve">Figure </w:t>
      </w:r>
      <w:r w:rsidRPr="008A3C62">
        <w:rPr>
          <w:rFonts w:ascii="Sylfaen" w:hAnsi="Sylfaen"/>
          <w:color w:val="auto"/>
          <w:sz w:val="20"/>
        </w:rPr>
        <w:fldChar w:fldCharType="begin"/>
      </w:r>
      <w:r w:rsidRPr="008A3C62">
        <w:rPr>
          <w:rFonts w:ascii="Sylfaen" w:hAnsi="Sylfaen"/>
          <w:color w:val="auto"/>
          <w:sz w:val="20"/>
        </w:rPr>
        <w:instrText xml:space="preserve"> SEQ Figure \* ARABIC </w:instrText>
      </w:r>
      <w:r w:rsidRPr="008A3C62">
        <w:rPr>
          <w:rFonts w:ascii="Sylfaen" w:hAnsi="Sylfaen"/>
          <w:color w:val="auto"/>
          <w:sz w:val="20"/>
        </w:rPr>
        <w:fldChar w:fldCharType="separate"/>
      </w:r>
      <w:r w:rsidR="009A3502">
        <w:rPr>
          <w:rFonts w:ascii="Sylfaen" w:hAnsi="Sylfaen"/>
          <w:noProof/>
          <w:color w:val="auto"/>
          <w:sz w:val="20"/>
        </w:rPr>
        <w:t>4</w:t>
      </w:r>
      <w:r w:rsidRPr="008A3C62">
        <w:rPr>
          <w:rFonts w:ascii="Sylfaen" w:hAnsi="Sylfaen"/>
          <w:color w:val="auto"/>
          <w:sz w:val="20"/>
        </w:rPr>
        <w:fldChar w:fldCharType="end"/>
      </w:r>
      <w:r w:rsidRPr="008A3C62">
        <w:rPr>
          <w:rFonts w:ascii="Sylfaen" w:hAnsi="Sylfaen"/>
          <w:color w:val="auto"/>
          <w:sz w:val="20"/>
        </w:rPr>
        <w:t xml:space="preserve"> Promotional picture for Citizen K (2010)</w:t>
      </w:r>
    </w:p>
    <w:p w14:paraId="25A18BEF" w14:textId="77777777" w:rsidR="008A3C62" w:rsidRDefault="008A3C62" w:rsidP="00C34E81">
      <w:pPr>
        <w:spacing w:after="0" w:line="360" w:lineRule="auto"/>
        <w:contextualSpacing/>
        <w:jc w:val="both"/>
        <w:rPr>
          <w:rFonts w:ascii="Sylfaen" w:hAnsi="Sylfaen" w:cs="Times New Roman"/>
        </w:rPr>
      </w:pPr>
    </w:p>
    <w:p w14:paraId="4EFBBAFC" w14:textId="7E69384B"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This piece addresses perceived deficits in modern society regarding identity and the dehumanisation of citizens by modern bureaucracy. </w:t>
      </w:r>
      <w:proofErr w:type="spellStart"/>
      <w:r w:rsidRPr="00C34E81">
        <w:rPr>
          <w:rFonts w:ascii="Sylfaen" w:hAnsi="Sylfaen" w:cs="Times New Roman"/>
        </w:rPr>
        <w:t>Ztohoven's</w:t>
      </w:r>
      <w:proofErr w:type="spellEnd"/>
      <w:r w:rsidRPr="00C34E81">
        <w:rPr>
          <w:rFonts w:ascii="Sylfaen" w:hAnsi="Sylfaen" w:cs="Times New Roman"/>
        </w:rPr>
        <w:t xml:space="preserve"> accompanying statement on their official webpage reads as </w:t>
      </w:r>
      <w:proofErr w:type="gramStart"/>
      <w:r w:rsidRPr="00C34E81">
        <w:rPr>
          <w:rFonts w:ascii="Sylfaen" w:hAnsi="Sylfaen" w:cs="Times New Roman"/>
        </w:rPr>
        <w:t>follows:</w:t>
      </w:r>
      <w:proofErr w:type="gramEnd"/>
      <w:r w:rsidRPr="00C34E81">
        <w:rPr>
          <w:rFonts w:ascii="Sylfaen" w:hAnsi="Sylfaen" w:cs="Times New Roman"/>
        </w:rPr>
        <w:t xml:space="preserve"> “For all of us I entered the places that others fear to enter and perceived the vanity, the absurdity of obedience. How frail and how easily abused is that which </w:t>
      </w:r>
      <w:r w:rsidRPr="00C34E81">
        <w:rPr>
          <w:rFonts w:ascii="Sylfaen" w:hAnsi="Sylfaen" w:cs="Times New Roman"/>
        </w:rPr>
        <w:lastRenderedPageBreak/>
        <w:t xml:space="preserve">should serve us. We are not numbers, we are not biometric data (...) </w:t>
      </w:r>
      <w:proofErr w:type="gramStart"/>
      <w:r w:rsidRPr="00C34E81">
        <w:rPr>
          <w:rFonts w:ascii="Sylfaen" w:hAnsi="Sylfaen" w:cs="Times New Roman"/>
        </w:rPr>
        <w:t>If</w:t>
      </w:r>
      <w:proofErr w:type="gramEnd"/>
      <w:r w:rsidRPr="00C34E81">
        <w:rPr>
          <w:rFonts w:ascii="Sylfaen" w:hAnsi="Sylfaen" w:cs="Times New Roman"/>
        </w:rPr>
        <w:t xml:space="preserve"> we do not wish to fear our own face, we must save it!” (</w:t>
      </w:r>
      <w:proofErr w:type="spellStart"/>
      <w:r w:rsidRPr="00C34E81">
        <w:rPr>
          <w:rFonts w:ascii="Sylfaen" w:hAnsi="Sylfaen" w:cs="Times New Roman"/>
        </w:rPr>
        <w:t>Ztohoven</w:t>
      </w:r>
      <w:proofErr w:type="spellEnd"/>
      <w:r w:rsidRPr="00C34E81">
        <w:rPr>
          <w:rFonts w:ascii="Sylfaen" w:hAnsi="Sylfaen" w:cs="Times New Roman"/>
        </w:rPr>
        <w:t xml:space="preserve">, N. D.) </w:t>
      </w:r>
      <w:r w:rsidR="00C34E81" w:rsidRPr="00C34E81">
        <w:rPr>
          <w:rFonts w:ascii="Sylfaen" w:hAnsi="Sylfaen" w:cs="Times New Roman"/>
        </w:rPr>
        <w:t>Again,</w:t>
      </w:r>
      <w:r w:rsidRPr="00C34E81">
        <w:rPr>
          <w:rFonts w:ascii="Sylfaen" w:hAnsi="Sylfaen" w:cs="Times New Roman"/>
        </w:rPr>
        <w:t xml:space="preserve"> </w:t>
      </w:r>
      <w:proofErr w:type="spellStart"/>
      <w:r w:rsidRPr="00C34E81">
        <w:rPr>
          <w:rFonts w:ascii="Sylfaen" w:hAnsi="Sylfaen" w:cs="Times New Roman"/>
        </w:rPr>
        <w:t>Ztohoven</w:t>
      </w:r>
      <w:proofErr w:type="spellEnd"/>
      <w:r w:rsidRPr="00C34E81">
        <w:rPr>
          <w:rFonts w:ascii="Sylfaen" w:hAnsi="Sylfaen" w:cs="Times New Roman"/>
        </w:rPr>
        <w:t xml:space="preserve"> exploit the state’s own mechanisms, highlighting the absurdity and irrationality of its processes to satirise it. By doing so they escape, if only temporarily, the absurdity of these processes. This reflection expressed in an article on the London Czech Centre website arguably achieves the mindset </w:t>
      </w:r>
      <w:proofErr w:type="spellStart"/>
      <w:r w:rsidRPr="00C34E81">
        <w:rPr>
          <w:rFonts w:ascii="Sylfaen" w:hAnsi="Sylfaen" w:cs="Times New Roman"/>
        </w:rPr>
        <w:t>Ztohoven</w:t>
      </w:r>
      <w:proofErr w:type="spellEnd"/>
      <w:r w:rsidRPr="00C34E81">
        <w:rPr>
          <w:rFonts w:ascii="Sylfaen" w:hAnsi="Sylfaen" w:cs="Times New Roman"/>
        </w:rPr>
        <w:t xml:space="preserve"> were hoping to produce: “Each of us is individually responsible for our privacy, and we shouldn’t let anyone manipulate us into a position we don’t want to be in.”  (London </w:t>
      </w:r>
      <w:proofErr w:type="spellStart"/>
      <w:r w:rsidRPr="00C34E81">
        <w:rPr>
          <w:rFonts w:ascii="Sylfaen" w:hAnsi="Sylfaen" w:cs="Times New Roman"/>
        </w:rPr>
        <w:t>Czechcentre</w:t>
      </w:r>
      <w:proofErr w:type="spellEnd"/>
      <w:r w:rsidRPr="00C34E81">
        <w:rPr>
          <w:rFonts w:ascii="Sylfaen" w:hAnsi="Sylfaen" w:cs="Times New Roman"/>
        </w:rPr>
        <w:t>, 2013)</w:t>
      </w:r>
    </w:p>
    <w:p w14:paraId="5B84A45F" w14:textId="7C418CA4" w:rsidR="0020222F" w:rsidRPr="00C34E81" w:rsidRDefault="0020222F" w:rsidP="00C34E81">
      <w:pPr>
        <w:spacing w:after="0" w:line="360" w:lineRule="auto"/>
        <w:contextualSpacing/>
        <w:jc w:val="both"/>
        <w:rPr>
          <w:rFonts w:ascii="Sylfaen" w:hAnsi="Sylfaen" w:cs="Times New Roman"/>
        </w:rPr>
      </w:pPr>
      <w:r w:rsidRPr="00C34E81">
        <w:rPr>
          <w:rFonts w:ascii="Sylfaen" w:hAnsi="Sylfaen" w:cs="Times New Roman"/>
        </w:rPr>
        <w:br/>
        <w:t xml:space="preserve">It </w:t>
      </w:r>
      <w:proofErr w:type="gramStart"/>
      <w:r w:rsidRPr="00C34E81">
        <w:rPr>
          <w:rFonts w:ascii="Sylfaen" w:hAnsi="Sylfaen" w:cs="Times New Roman"/>
        </w:rPr>
        <w:t>can thus be observed</w:t>
      </w:r>
      <w:proofErr w:type="gramEnd"/>
      <w:r w:rsidRPr="00C34E81">
        <w:rPr>
          <w:rFonts w:ascii="Sylfaen" w:hAnsi="Sylfaen" w:cs="Times New Roman"/>
        </w:rPr>
        <w:t xml:space="preserve"> that </w:t>
      </w:r>
      <w:proofErr w:type="spellStart"/>
      <w:r w:rsidRPr="00C34E81">
        <w:rPr>
          <w:rFonts w:ascii="Sylfaen" w:hAnsi="Sylfaen" w:cs="Times New Roman"/>
        </w:rPr>
        <w:t>Ztohoven</w:t>
      </w:r>
      <w:proofErr w:type="spellEnd"/>
      <w:r w:rsidRPr="00C34E81">
        <w:rPr>
          <w:rFonts w:ascii="Sylfaen" w:hAnsi="Sylfaen" w:cs="Times New Roman"/>
        </w:rPr>
        <w:t xml:space="preserve"> employ a form of absurdity to discredit how the Czech state quantifies its citizens. This follows from the strategies of those opposed to the perceived absurdity of the Communist state, which was for this reason subject to constant absurdist jibes by Czech academics and artists, who also had relative disregard for the legal consequences they might incur for their behaviour.</w:t>
      </w:r>
    </w:p>
    <w:p w14:paraId="0AA2AEDA" w14:textId="77777777" w:rsidR="0020222F" w:rsidRPr="00C34E81" w:rsidRDefault="0020222F" w:rsidP="00C34E81">
      <w:pPr>
        <w:spacing w:after="0" w:line="360" w:lineRule="auto"/>
        <w:contextualSpacing/>
        <w:jc w:val="both"/>
        <w:rPr>
          <w:rFonts w:ascii="Sylfaen" w:hAnsi="Sylfaen" w:cs="Times New Roman"/>
        </w:rPr>
      </w:pPr>
    </w:p>
    <w:p w14:paraId="7AF790F9" w14:textId="79BD5E8B" w:rsidR="0020222F" w:rsidRPr="00C34E81" w:rsidRDefault="0020222F" w:rsidP="00C34E81">
      <w:pPr>
        <w:pStyle w:val="Heading1"/>
      </w:pPr>
      <w:r w:rsidRPr="00C34E81">
        <w:t>Conclusion</w:t>
      </w:r>
    </w:p>
    <w:p w14:paraId="379E1251" w14:textId="7B431FA9" w:rsidR="0020222F" w:rsidRDefault="0020222F" w:rsidP="00C34E81">
      <w:pPr>
        <w:spacing w:after="0" w:line="360" w:lineRule="auto"/>
        <w:contextualSpacing/>
        <w:jc w:val="both"/>
        <w:rPr>
          <w:rFonts w:ascii="Sylfaen" w:hAnsi="Sylfaen" w:cs="Times New Roman"/>
        </w:rPr>
      </w:pPr>
      <w:r w:rsidRPr="00C34E81">
        <w:rPr>
          <w:rFonts w:ascii="Sylfaen" w:hAnsi="Sylfaen" w:cs="Times New Roman"/>
        </w:rPr>
        <w:t xml:space="preserve">The actions and statements made by the </w:t>
      </w:r>
      <w:proofErr w:type="spellStart"/>
      <w:r w:rsidRPr="00C34E81">
        <w:rPr>
          <w:rFonts w:ascii="Sylfaen" w:hAnsi="Sylfaen" w:cs="Times New Roman"/>
        </w:rPr>
        <w:t>Ztohoven</w:t>
      </w:r>
      <w:proofErr w:type="spellEnd"/>
      <w:r w:rsidRPr="00C34E81">
        <w:rPr>
          <w:rFonts w:ascii="Sylfaen" w:hAnsi="Sylfaen" w:cs="Times New Roman"/>
        </w:rPr>
        <w:t xml:space="preserve"> collective provide evidence that the group owes great inspiration from the dissident movements of Czechs throughout the era of Communism. The use of humour, vulgarity, single-issue and ‘apolitical’ campaigning is something continued today by </w:t>
      </w:r>
      <w:proofErr w:type="spellStart"/>
      <w:r w:rsidRPr="00C34E81">
        <w:rPr>
          <w:rFonts w:ascii="Sylfaen" w:hAnsi="Sylfaen" w:cs="Times New Roman"/>
        </w:rPr>
        <w:t>Ztohoven</w:t>
      </w:r>
      <w:proofErr w:type="spellEnd"/>
      <w:r w:rsidRPr="00C34E81">
        <w:rPr>
          <w:rFonts w:ascii="Sylfaen" w:hAnsi="Sylfaen" w:cs="Times New Roman"/>
        </w:rPr>
        <w:t xml:space="preserve">, but initially founded in the dissident movements of the Prague Spring and beyond. Battling against injustice, using public spaces to challenge the status quo and educate the public, are all central to </w:t>
      </w:r>
      <w:proofErr w:type="spellStart"/>
      <w:r w:rsidRPr="00C34E81">
        <w:rPr>
          <w:rFonts w:ascii="Sylfaen" w:hAnsi="Sylfaen" w:cs="Times New Roman"/>
        </w:rPr>
        <w:t>Ztohoven's</w:t>
      </w:r>
      <w:proofErr w:type="spellEnd"/>
      <w:r w:rsidRPr="00C34E81">
        <w:rPr>
          <w:rFonts w:ascii="Sylfaen" w:hAnsi="Sylfaen" w:cs="Times New Roman"/>
        </w:rPr>
        <w:t xml:space="preserve"> actions. Inverting the state's mechanisms to achieve protest follows a distinct line tracing back to the Communist era whilst creating controversy at the risk of arrest and even imprisonment shows a self-sacrifice </w:t>
      </w:r>
      <w:proofErr w:type="gramStart"/>
      <w:r w:rsidRPr="00C34E81">
        <w:rPr>
          <w:rFonts w:ascii="Sylfaen" w:hAnsi="Sylfaen" w:cs="Times New Roman"/>
        </w:rPr>
        <w:t>not dissimilar</w:t>
      </w:r>
      <w:proofErr w:type="gramEnd"/>
      <w:r w:rsidRPr="00C34E81">
        <w:rPr>
          <w:rFonts w:ascii="Sylfaen" w:hAnsi="Sylfaen" w:cs="Times New Roman"/>
        </w:rPr>
        <w:t xml:space="preserve"> to dissidents of the past. Appealing to common-sense ideals and attempting to demystify the flow of information conveyed to the public by governments and corporations shows a similar struggle to all dissident movements in trying to convey a differing reality and thus provoke critical judgement and change. Despite huge changes in the political, social and economic landscape of the Czech Republic, issues of public oppression, psychological and ideological control, and the ongoing attempt to achieve a “moral reconstitution of society” (Havel, 1990) are still issues that have transcended the Communist era. </w:t>
      </w:r>
      <w:proofErr w:type="gramStart"/>
      <w:r w:rsidRPr="00C34E81">
        <w:rPr>
          <w:rFonts w:ascii="Sylfaen" w:hAnsi="Sylfaen" w:cs="Times New Roman"/>
        </w:rPr>
        <w:t xml:space="preserve">These have been </w:t>
      </w:r>
      <w:r w:rsidRPr="00C34E81">
        <w:rPr>
          <w:rFonts w:ascii="Sylfaen" w:hAnsi="Sylfaen" w:cs="Times New Roman"/>
        </w:rPr>
        <w:lastRenderedPageBreak/>
        <w:t xml:space="preserve">pursued via ever developing and ingenious means by </w:t>
      </w:r>
      <w:proofErr w:type="spellStart"/>
      <w:r w:rsidRPr="00C34E81">
        <w:rPr>
          <w:rFonts w:ascii="Sylfaen" w:hAnsi="Sylfaen" w:cs="Times New Roman"/>
        </w:rPr>
        <w:t>Ztohoven</w:t>
      </w:r>
      <w:proofErr w:type="spellEnd"/>
      <w:r w:rsidRPr="00C34E81">
        <w:rPr>
          <w:rFonts w:ascii="Sylfaen" w:hAnsi="Sylfaen" w:cs="Times New Roman"/>
        </w:rPr>
        <w:t>, who are the contemporary embodiment of Communist-era dissidents</w:t>
      </w:r>
      <w:proofErr w:type="gramEnd"/>
      <w:r w:rsidRPr="00C34E81">
        <w:rPr>
          <w:rFonts w:ascii="Sylfaen" w:hAnsi="Sylfaen" w:cs="Times New Roman"/>
        </w:rPr>
        <w:t>.</w:t>
      </w:r>
    </w:p>
    <w:p w14:paraId="59229ADE" w14:textId="77777777" w:rsidR="008A3C62" w:rsidRPr="008A3C62" w:rsidRDefault="008A3C62" w:rsidP="00C34E81">
      <w:pPr>
        <w:spacing w:after="0" w:line="360" w:lineRule="auto"/>
        <w:contextualSpacing/>
        <w:jc w:val="both"/>
        <w:rPr>
          <w:rFonts w:ascii="Sylfaen" w:hAnsi="Sylfaen" w:cs="Times New Roman"/>
        </w:rPr>
      </w:pPr>
    </w:p>
    <w:p w14:paraId="463170B6" w14:textId="77777777" w:rsidR="0020222F" w:rsidRDefault="0020222F" w:rsidP="0020222F">
      <w:pPr>
        <w:spacing w:after="0"/>
        <w:contextualSpacing/>
        <w:jc w:val="both"/>
        <w:rPr>
          <w:rFonts w:ascii="Sylfaen" w:hAnsi="Sylfaen" w:cs="Times New Roman"/>
          <w:sz w:val="24"/>
          <w:szCs w:val="24"/>
        </w:rPr>
      </w:pPr>
    </w:p>
    <w:p w14:paraId="71BDD44D" w14:textId="11BA7AA2" w:rsidR="0020222F" w:rsidRDefault="0020222F" w:rsidP="0020222F">
      <w:pPr>
        <w:spacing w:after="0"/>
        <w:contextualSpacing/>
        <w:jc w:val="both"/>
        <w:rPr>
          <w:rFonts w:ascii="Sylfaen" w:hAnsi="Sylfaen" w:cs="Times New Roman"/>
          <w:sz w:val="24"/>
          <w:szCs w:val="24"/>
        </w:rPr>
      </w:pPr>
      <w:r>
        <w:rPr>
          <w:rFonts w:ascii="Sylfaen" w:hAnsi="Sylfaen" w:cs="Times New Roman"/>
          <w:b/>
          <w:sz w:val="24"/>
          <w:szCs w:val="24"/>
        </w:rPr>
        <w:t>References</w:t>
      </w:r>
    </w:p>
    <w:p w14:paraId="1A86742D" w14:textId="77777777" w:rsidR="0020222F" w:rsidRDefault="0020222F" w:rsidP="0020222F">
      <w:pPr>
        <w:spacing w:after="0"/>
        <w:contextualSpacing/>
        <w:jc w:val="both"/>
        <w:rPr>
          <w:rFonts w:ascii="Sylfaen" w:hAnsi="Sylfaen" w:cs="Times New Roman"/>
          <w:sz w:val="24"/>
          <w:szCs w:val="24"/>
        </w:rPr>
      </w:pPr>
    </w:p>
    <w:p w14:paraId="3323B2E6" w14:textId="04AFCC78" w:rsidR="0020222F" w:rsidRPr="00BC05EB" w:rsidRDefault="00B214AE" w:rsidP="0020222F">
      <w:pPr>
        <w:spacing w:after="0"/>
        <w:contextualSpacing/>
        <w:rPr>
          <w:rFonts w:ascii="Sylfaen" w:hAnsi="Sylfaen" w:cs="Times New Roman"/>
        </w:rPr>
      </w:pPr>
      <w:r>
        <w:rPr>
          <w:rFonts w:ascii="Sylfaen" w:hAnsi="Sylfaen"/>
        </w:rPr>
        <w:t xml:space="preserve">Bishop, C. (2006) </w:t>
      </w:r>
      <w:r w:rsidR="00B45669">
        <w:rPr>
          <w:rFonts w:ascii="Sylfaen" w:hAnsi="Sylfaen"/>
        </w:rPr>
        <w:t>‘</w:t>
      </w:r>
      <w:r w:rsidR="0020222F" w:rsidRPr="00B45669">
        <w:rPr>
          <w:rFonts w:ascii="Sylfaen" w:hAnsi="Sylfaen"/>
          <w:iCs/>
        </w:rPr>
        <w:t>Claire Bishop: 'The Social Turn': Collaboration and Its Discontents</w:t>
      </w:r>
      <w:r w:rsidR="00B45669">
        <w:rPr>
          <w:rFonts w:ascii="Sylfaen" w:hAnsi="Sylfaen"/>
          <w:i/>
          <w:iCs/>
        </w:rPr>
        <w:t>',</w:t>
      </w:r>
      <w:r w:rsidR="0020222F" w:rsidRPr="00BC05EB">
        <w:rPr>
          <w:rFonts w:ascii="Sylfaen" w:hAnsi="Sylfaen"/>
          <w:i/>
          <w:iCs/>
        </w:rPr>
        <w:t xml:space="preserve"> </w:t>
      </w:r>
      <w:proofErr w:type="spellStart"/>
      <w:r w:rsidR="0020222F" w:rsidRPr="00BC05EB">
        <w:rPr>
          <w:rFonts w:ascii="Sylfaen" w:hAnsi="Sylfaen"/>
          <w:i/>
          <w:iCs/>
        </w:rPr>
        <w:t>Artforum</w:t>
      </w:r>
      <w:proofErr w:type="spellEnd"/>
      <w:r w:rsidR="0020222F" w:rsidRPr="00BC05EB">
        <w:rPr>
          <w:rFonts w:ascii="Sylfaen" w:hAnsi="Sylfaen"/>
          <w:i/>
          <w:iCs/>
        </w:rPr>
        <w:t xml:space="preserve">, </w:t>
      </w:r>
      <w:r w:rsidR="00B45669">
        <w:rPr>
          <w:rFonts w:ascii="Sylfaen" w:hAnsi="Sylfaen"/>
          <w:iCs/>
        </w:rPr>
        <w:t xml:space="preserve">February, </w:t>
      </w:r>
      <w:r w:rsidR="0020222F" w:rsidRPr="00BC05EB">
        <w:rPr>
          <w:rFonts w:ascii="Sylfaen" w:hAnsi="Sylfaen"/>
          <w:iCs/>
        </w:rPr>
        <w:t xml:space="preserve">pp. 179-185. </w:t>
      </w:r>
      <w:r w:rsidR="0058443B">
        <w:rPr>
          <w:rFonts w:ascii="Sylfaen" w:hAnsi="Sylfaen"/>
        </w:rPr>
        <w:t>Available at</w:t>
      </w:r>
      <w:r w:rsidR="00B45669">
        <w:rPr>
          <w:rFonts w:ascii="Sylfaen" w:hAnsi="Sylfaen"/>
        </w:rPr>
        <w:t xml:space="preserve">: </w:t>
      </w:r>
      <w:hyperlink r:id="rId12" w:history="1">
        <w:r w:rsidR="0020222F" w:rsidRPr="00BC05EB">
          <w:rPr>
            <w:rStyle w:val="Hyperlink"/>
            <w:rFonts w:ascii="Sylfaen" w:hAnsi="Sylfaen"/>
          </w:rPr>
          <w:t>http://onedaysculpture.org.nz/assets/images/reading/Bishop%20_%20Kester.pdf</w:t>
        </w:r>
      </w:hyperlink>
      <w:r w:rsidR="00B45669">
        <w:rPr>
          <w:rFonts w:ascii="Sylfaen" w:hAnsi="Sylfaen"/>
        </w:rPr>
        <w:t xml:space="preserve"> (Accessed: 16 August 2014).</w:t>
      </w:r>
    </w:p>
    <w:p w14:paraId="7B92DF24" w14:textId="77777777" w:rsidR="0020222F" w:rsidRPr="00BC05EB" w:rsidRDefault="0020222F" w:rsidP="0020222F">
      <w:pPr>
        <w:spacing w:after="0"/>
        <w:contextualSpacing/>
        <w:rPr>
          <w:rFonts w:ascii="Sylfaen" w:hAnsi="Sylfaen" w:cs="Times New Roman"/>
        </w:rPr>
      </w:pPr>
    </w:p>
    <w:p w14:paraId="4C87741E" w14:textId="4A14C270" w:rsidR="0020222F" w:rsidRPr="0058443B" w:rsidRDefault="0020222F" w:rsidP="0020222F">
      <w:pPr>
        <w:spacing w:after="0"/>
        <w:contextualSpacing/>
        <w:rPr>
          <w:rFonts w:ascii="Sylfaen" w:hAnsi="Sylfaen" w:cs="Times New Roman"/>
        </w:rPr>
      </w:pPr>
      <w:r w:rsidRPr="00BC05EB">
        <w:rPr>
          <w:rFonts w:ascii="Sylfaen" w:hAnsi="Sylfaen"/>
          <w:color w:val="00000A"/>
        </w:rPr>
        <w:t xml:space="preserve">Czech Centre. (2013) </w:t>
      </w:r>
      <w:proofErr w:type="spellStart"/>
      <w:r w:rsidRPr="00BC05EB">
        <w:rPr>
          <w:rFonts w:ascii="Sylfaen" w:hAnsi="Sylfaen"/>
          <w:i/>
          <w:iCs/>
          <w:color w:val="00000A"/>
        </w:rPr>
        <w:t>Ztohoven</w:t>
      </w:r>
      <w:proofErr w:type="spellEnd"/>
      <w:r w:rsidRPr="00BC05EB">
        <w:rPr>
          <w:rFonts w:ascii="Sylfaen" w:hAnsi="Sylfaen"/>
          <w:i/>
          <w:iCs/>
          <w:color w:val="00000A"/>
        </w:rPr>
        <w:t>: The politics of the social in contemporary art</w:t>
      </w:r>
      <w:r w:rsidRPr="00BC05EB">
        <w:rPr>
          <w:rFonts w:ascii="Sylfaen" w:hAnsi="Sylfaen"/>
          <w:color w:val="00000A"/>
        </w:rPr>
        <w:t xml:space="preserve">. </w:t>
      </w:r>
      <w:r w:rsidR="0058443B">
        <w:rPr>
          <w:rFonts w:ascii="Sylfaen" w:hAnsi="Sylfaen"/>
          <w:color w:val="00000A"/>
          <w:lang w:val="fr-FR"/>
        </w:rPr>
        <w:t>Available</w:t>
      </w:r>
      <w:r w:rsidRPr="00BC05EB">
        <w:rPr>
          <w:rFonts w:ascii="Sylfaen" w:hAnsi="Sylfaen"/>
          <w:color w:val="00000A"/>
          <w:lang w:val="fr-FR"/>
        </w:rPr>
        <w:t xml:space="preserve"> </w:t>
      </w:r>
      <w:r w:rsidR="0058443B">
        <w:rPr>
          <w:rFonts w:ascii="Sylfaen" w:hAnsi="Sylfaen"/>
          <w:color w:val="00000A"/>
          <w:lang w:val="fr-FR"/>
        </w:rPr>
        <w:t>at</w:t>
      </w:r>
      <w:r w:rsidRPr="00BC05EB">
        <w:rPr>
          <w:rFonts w:ascii="Sylfaen" w:hAnsi="Sylfaen"/>
          <w:color w:val="00000A"/>
          <w:lang w:val="fr-FR"/>
        </w:rPr>
        <w:t xml:space="preserve">: </w:t>
      </w:r>
      <w:hyperlink r:id="rId13" w:history="1">
        <w:r w:rsidR="0058443B" w:rsidRPr="0076457E">
          <w:rPr>
            <w:rStyle w:val="Hyperlink"/>
            <w:rFonts w:ascii="Sylfaen" w:hAnsi="Sylfaen"/>
            <w:lang w:val="fr-FR"/>
          </w:rPr>
          <w:t>http://london.czechcentres.cz/programme/travel-events/ztohoven-at-the-tate-modern/</w:t>
        </w:r>
      </w:hyperlink>
      <w:r w:rsidR="0058443B">
        <w:rPr>
          <w:rFonts w:ascii="Sylfaen" w:hAnsi="Sylfaen"/>
          <w:lang w:val="fr-FR"/>
        </w:rPr>
        <w:t xml:space="preserve"> </w:t>
      </w:r>
      <w:r w:rsidR="0058443B" w:rsidRPr="0058443B">
        <w:rPr>
          <w:rFonts w:ascii="Sylfaen" w:hAnsi="Sylfaen"/>
          <w:color w:val="00000A"/>
        </w:rPr>
        <w:t>(Accessed: 20 February 2013)</w:t>
      </w:r>
      <w:r w:rsidR="0058443B">
        <w:rPr>
          <w:rFonts w:ascii="Sylfaen" w:hAnsi="Sylfaen"/>
          <w:color w:val="00000A"/>
        </w:rPr>
        <w:t>.</w:t>
      </w:r>
    </w:p>
    <w:p w14:paraId="037E8F79" w14:textId="77777777" w:rsidR="0020222F" w:rsidRPr="00BC05EB" w:rsidRDefault="0020222F" w:rsidP="0020222F">
      <w:pPr>
        <w:spacing w:after="0"/>
        <w:contextualSpacing/>
        <w:rPr>
          <w:rFonts w:ascii="Sylfaen" w:hAnsi="Sylfaen" w:cs="Times New Roman"/>
        </w:rPr>
      </w:pPr>
    </w:p>
    <w:p w14:paraId="2952D001" w14:textId="10EEE989" w:rsidR="0020222F" w:rsidRPr="00BC05EB" w:rsidRDefault="0058443B" w:rsidP="0020222F">
      <w:pPr>
        <w:spacing w:after="0"/>
        <w:contextualSpacing/>
        <w:rPr>
          <w:rFonts w:ascii="Sylfaen" w:hAnsi="Sylfaen" w:cs="Calibri"/>
          <w:lang w:val="de-DE"/>
        </w:rPr>
      </w:pPr>
      <w:r>
        <w:rPr>
          <w:rFonts w:ascii="Sylfaen" w:hAnsi="Sylfaen"/>
          <w:lang w:val="de-DE"/>
        </w:rPr>
        <w:t xml:space="preserve">Die Wahrheit Ist Konkret (2012) </w:t>
      </w:r>
      <w:r w:rsidR="0020222F" w:rsidRPr="00BC05EB">
        <w:rPr>
          <w:rFonts w:ascii="Sylfaen" w:hAnsi="Sylfaen"/>
          <w:lang w:val="de-DE"/>
        </w:rPr>
        <w:t xml:space="preserve">Available </w:t>
      </w:r>
      <w:r>
        <w:rPr>
          <w:rFonts w:ascii="Sylfaen" w:hAnsi="Sylfaen"/>
          <w:lang w:val="de-DE"/>
        </w:rPr>
        <w:t xml:space="preserve">at: </w:t>
      </w:r>
      <w:r w:rsidR="00661944">
        <w:fldChar w:fldCharType="begin"/>
      </w:r>
      <w:r w:rsidR="00661944">
        <w:instrText xml:space="preserve"> HYPERLINK "http://www.truthisconcrete.org/" </w:instrText>
      </w:r>
      <w:r w:rsidR="00661944">
        <w:fldChar w:fldCharType="separate"/>
      </w:r>
      <w:r w:rsidR="0020222F" w:rsidRPr="00BC05EB">
        <w:rPr>
          <w:rStyle w:val="Hyperlink"/>
          <w:rFonts w:ascii="Sylfaen" w:hAnsi="Sylfaen"/>
          <w:lang w:val="de-DE"/>
        </w:rPr>
        <w:t>http://www.truthisconcrete.org/</w:t>
      </w:r>
      <w:r w:rsidR="00661944">
        <w:rPr>
          <w:rStyle w:val="Hyperlink"/>
          <w:rFonts w:ascii="Sylfaen" w:hAnsi="Sylfaen"/>
          <w:lang w:val="de-DE"/>
        </w:rPr>
        <w:fldChar w:fldCharType="end"/>
      </w:r>
      <w:r>
        <w:rPr>
          <w:rFonts w:ascii="Sylfaen" w:hAnsi="Sylfaen"/>
          <w:lang w:val="de-DE"/>
        </w:rPr>
        <w:t xml:space="preserve"> (Accessed: 18 August 2014).</w:t>
      </w:r>
    </w:p>
    <w:p w14:paraId="69026EEF" w14:textId="77777777" w:rsidR="0020222F" w:rsidRPr="00BC05EB" w:rsidRDefault="0020222F" w:rsidP="0020222F">
      <w:pPr>
        <w:spacing w:after="0"/>
        <w:contextualSpacing/>
        <w:rPr>
          <w:rFonts w:ascii="Sylfaen" w:hAnsi="Sylfaen" w:cs="Times New Roman"/>
        </w:rPr>
      </w:pPr>
    </w:p>
    <w:p w14:paraId="1D66A5FC" w14:textId="44232AAD" w:rsidR="0020222F" w:rsidRPr="00BC05EB" w:rsidRDefault="0020222F" w:rsidP="0020222F">
      <w:pPr>
        <w:spacing w:after="0"/>
        <w:contextualSpacing/>
        <w:rPr>
          <w:rFonts w:ascii="Sylfaen" w:hAnsi="Sylfaen" w:cs="Calibri"/>
        </w:rPr>
      </w:pPr>
      <w:r w:rsidRPr="00BC05EB">
        <w:rPr>
          <w:rFonts w:ascii="Sylfaen" w:hAnsi="Sylfaen"/>
          <w:color w:val="00000A"/>
        </w:rPr>
        <w:t xml:space="preserve">Havel, V. (1978) </w:t>
      </w:r>
      <w:proofErr w:type="gramStart"/>
      <w:r w:rsidRPr="00BC05EB">
        <w:rPr>
          <w:rFonts w:ascii="Sylfaen" w:hAnsi="Sylfaen"/>
          <w:i/>
          <w:iCs/>
          <w:color w:val="00000A"/>
        </w:rPr>
        <w:t>The</w:t>
      </w:r>
      <w:proofErr w:type="gramEnd"/>
      <w:r w:rsidRPr="00BC05EB">
        <w:rPr>
          <w:rFonts w:ascii="Sylfaen" w:hAnsi="Sylfaen"/>
          <w:i/>
          <w:iCs/>
          <w:color w:val="00000A"/>
        </w:rPr>
        <w:t xml:space="preserve"> Power of the Powerless</w:t>
      </w:r>
      <w:r w:rsidRPr="00BC05EB">
        <w:rPr>
          <w:rFonts w:ascii="Sylfaen" w:hAnsi="Sylfaen"/>
          <w:color w:val="00000A"/>
        </w:rPr>
        <w:t xml:space="preserve">. Available </w:t>
      </w:r>
      <w:r w:rsidR="0058443B">
        <w:rPr>
          <w:rFonts w:ascii="Sylfaen" w:hAnsi="Sylfaen"/>
          <w:color w:val="00000A"/>
        </w:rPr>
        <w:t xml:space="preserve">at: </w:t>
      </w:r>
      <w:r w:rsidRPr="00BC05EB">
        <w:rPr>
          <w:rFonts w:ascii="Sylfaen" w:hAnsi="Sylfaen"/>
        </w:rPr>
        <w:t>http://vaclavhavel.cz/showtrans.php?cat=eseje</w:t>
      </w:r>
      <w:r w:rsidRPr="00BC05EB">
        <w:rPr>
          <w:rFonts w:ascii="Sylfaen" w:hAnsi="Sylfaen"/>
          <w:vanish/>
        </w:rPr>
        <w:t>HYPERLINK "http://vaclavhavel.cz/showtrans.php?cat=eseje&amp;val=2_aj_eseje.html&amp;typ=HTML"</w:t>
      </w:r>
      <w:r w:rsidRPr="00BC05EB">
        <w:rPr>
          <w:rFonts w:ascii="Sylfaen" w:hAnsi="Sylfaen"/>
        </w:rPr>
        <w:t>&amp;</w:t>
      </w:r>
      <w:r w:rsidRPr="00BC05EB">
        <w:rPr>
          <w:rFonts w:ascii="Sylfaen" w:hAnsi="Sylfaen"/>
          <w:vanish/>
        </w:rPr>
        <w:t>HYPERLINK "http://vaclavhavel.cz/showtrans.php?cat=eseje&amp;val=2_aj_eseje.html&amp;typ=HTML"</w:t>
      </w:r>
      <w:proofErr w:type="gramStart"/>
      <w:r w:rsidRPr="00BC05EB">
        <w:rPr>
          <w:rFonts w:ascii="Sylfaen" w:hAnsi="Sylfaen"/>
        </w:rPr>
        <w:t>val=</w:t>
      </w:r>
      <w:proofErr w:type="gramEnd"/>
      <w:r w:rsidRPr="00BC05EB">
        <w:rPr>
          <w:rFonts w:ascii="Sylfaen" w:hAnsi="Sylfaen"/>
        </w:rPr>
        <w:t>2_aj_eseje.html</w:t>
      </w:r>
      <w:r w:rsidRPr="00BC05EB">
        <w:rPr>
          <w:rFonts w:ascii="Sylfaen" w:hAnsi="Sylfaen"/>
          <w:vanish/>
        </w:rPr>
        <w:t>HYPERLINK "http://vaclavhavel.cz/showtrans.php?cat=eseje&amp;val=2_aj_eseje.html&amp;typ=HTML"</w:t>
      </w:r>
      <w:r w:rsidRPr="00BC05EB">
        <w:rPr>
          <w:rFonts w:ascii="Sylfaen" w:hAnsi="Sylfaen"/>
        </w:rPr>
        <w:t>&amp;</w:t>
      </w:r>
      <w:r w:rsidRPr="00BC05EB">
        <w:rPr>
          <w:rFonts w:ascii="Sylfaen" w:hAnsi="Sylfaen"/>
          <w:vanish/>
        </w:rPr>
        <w:t>HYPERLINK ""</w:t>
      </w:r>
      <w:r w:rsidR="0058443B">
        <w:rPr>
          <w:rFonts w:ascii="Sylfaen" w:hAnsi="Sylfaen"/>
        </w:rPr>
        <w:t xml:space="preserve">typ=HTML (Accessed: 11 July 2014). </w:t>
      </w:r>
    </w:p>
    <w:p w14:paraId="05FA8240" w14:textId="77777777" w:rsidR="0020222F" w:rsidRPr="00BC05EB" w:rsidRDefault="0020222F" w:rsidP="0020222F">
      <w:pPr>
        <w:spacing w:after="0"/>
        <w:contextualSpacing/>
        <w:rPr>
          <w:rFonts w:ascii="Sylfaen" w:hAnsi="Sylfaen" w:cs="Times New Roman"/>
        </w:rPr>
      </w:pPr>
    </w:p>
    <w:p w14:paraId="76639296" w14:textId="2CA83010" w:rsidR="0020222F" w:rsidRPr="00BC05EB" w:rsidRDefault="0020222F" w:rsidP="0020222F">
      <w:pPr>
        <w:spacing w:after="0"/>
        <w:contextualSpacing/>
        <w:rPr>
          <w:rFonts w:ascii="Sylfaen" w:hAnsi="Sylfaen" w:cs="Calibri"/>
          <w:color w:val="00000A"/>
        </w:rPr>
      </w:pPr>
      <w:proofErr w:type="spellStart"/>
      <w:r w:rsidRPr="00BC05EB">
        <w:rPr>
          <w:rFonts w:ascii="Sylfaen" w:hAnsi="Sylfaen"/>
          <w:color w:val="000000"/>
        </w:rPr>
        <w:t>Infoshop</w:t>
      </w:r>
      <w:proofErr w:type="spellEnd"/>
      <w:r w:rsidRPr="00BC05EB">
        <w:rPr>
          <w:rFonts w:ascii="Sylfaen" w:hAnsi="Sylfaen"/>
          <w:color w:val="000000"/>
        </w:rPr>
        <w:t xml:space="preserve"> News. (2013) </w:t>
      </w:r>
      <w:proofErr w:type="spellStart"/>
      <w:r w:rsidRPr="00BC05EB">
        <w:rPr>
          <w:rFonts w:ascii="Sylfaen" w:hAnsi="Sylfaen"/>
          <w:i/>
          <w:iCs/>
          <w:color w:val="000000"/>
        </w:rPr>
        <w:t>Ztohoven</w:t>
      </w:r>
      <w:proofErr w:type="spellEnd"/>
      <w:r w:rsidRPr="00BC05EB">
        <w:rPr>
          <w:rFonts w:ascii="Sylfaen" w:hAnsi="Sylfaen"/>
          <w:i/>
          <w:iCs/>
          <w:color w:val="000000"/>
        </w:rPr>
        <w:t>: Ten Years of Question Marks</w:t>
      </w:r>
      <w:r w:rsidRPr="00BC05EB">
        <w:rPr>
          <w:rFonts w:ascii="Sylfaen" w:hAnsi="Sylfaen"/>
          <w:color w:val="000000"/>
        </w:rPr>
        <w:t xml:space="preserve">. </w:t>
      </w:r>
      <w:r w:rsidR="0058443B">
        <w:rPr>
          <w:rFonts w:ascii="Sylfaen" w:hAnsi="Sylfaen"/>
          <w:color w:val="000000"/>
        </w:rPr>
        <w:t xml:space="preserve">Available at: </w:t>
      </w:r>
      <w:hyperlink r:id="rId14" w:history="1">
        <w:r w:rsidRPr="00312AD7">
          <w:rPr>
            <w:rStyle w:val="Hyperlink"/>
            <w:rFonts w:ascii="Sylfaen" w:hAnsi="Sylfaen"/>
            <w:color w:val="000000"/>
          </w:rPr>
          <w:t>http://news.infoshop.org/article.php?story=20130126202046637</w:t>
        </w:r>
      </w:hyperlink>
      <w:r w:rsidRPr="00BC05EB">
        <w:rPr>
          <w:rFonts w:ascii="Sylfaen" w:hAnsi="Sylfaen"/>
          <w:color w:val="0000FF"/>
        </w:rPr>
        <w:t xml:space="preserve"> </w:t>
      </w:r>
      <w:r w:rsidR="0058443B">
        <w:rPr>
          <w:rFonts w:ascii="Sylfaen" w:hAnsi="Sylfaen"/>
          <w:color w:val="00000A"/>
        </w:rPr>
        <w:t>(Accessed: 10/02/13).</w:t>
      </w:r>
    </w:p>
    <w:p w14:paraId="64FB6D51" w14:textId="77777777" w:rsidR="0020222F" w:rsidRPr="00BC05EB" w:rsidRDefault="0020222F" w:rsidP="0020222F">
      <w:pPr>
        <w:spacing w:after="0"/>
        <w:contextualSpacing/>
        <w:rPr>
          <w:rFonts w:ascii="Sylfaen" w:hAnsi="Sylfaen" w:cs="Times New Roman"/>
        </w:rPr>
      </w:pPr>
    </w:p>
    <w:p w14:paraId="1C9D9AC3" w14:textId="70AF9F9B" w:rsidR="0020222F" w:rsidRPr="00BC05EB" w:rsidRDefault="00312AD7" w:rsidP="0020222F">
      <w:pPr>
        <w:spacing w:after="0" w:line="240" w:lineRule="auto"/>
        <w:rPr>
          <w:rFonts w:ascii="Sylfaen" w:hAnsi="Sylfaen"/>
        </w:rPr>
      </w:pPr>
      <w:proofErr w:type="spellStart"/>
      <w:r>
        <w:rPr>
          <w:rFonts w:ascii="Sylfaen" w:hAnsi="Sylfaen"/>
          <w:color w:val="00000A"/>
        </w:rPr>
        <w:t>Kimmelman</w:t>
      </w:r>
      <w:proofErr w:type="spellEnd"/>
      <w:r>
        <w:rPr>
          <w:rFonts w:ascii="Sylfaen" w:hAnsi="Sylfaen"/>
          <w:color w:val="00000A"/>
        </w:rPr>
        <w:t>, M. (2008)</w:t>
      </w:r>
      <w:r w:rsidR="0020222F" w:rsidRPr="00BC05EB">
        <w:rPr>
          <w:rFonts w:ascii="Sylfaen" w:hAnsi="Sylfaen"/>
          <w:color w:val="00000A"/>
        </w:rPr>
        <w:t xml:space="preserve"> </w:t>
      </w:r>
      <w:r>
        <w:rPr>
          <w:rFonts w:ascii="Sylfaen" w:hAnsi="Sylfaen"/>
          <w:color w:val="00000A"/>
        </w:rPr>
        <w:t>‘</w:t>
      </w:r>
      <w:r w:rsidR="0020222F" w:rsidRPr="00BC05EB">
        <w:rPr>
          <w:rFonts w:ascii="Sylfaen" w:hAnsi="Sylfaen"/>
          <w:color w:val="00000A"/>
        </w:rPr>
        <w:t xml:space="preserve">That Mushroom Cloud? They’re Just </w:t>
      </w:r>
      <w:proofErr w:type="spellStart"/>
      <w:r w:rsidR="0020222F" w:rsidRPr="00BC05EB">
        <w:rPr>
          <w:rFonts w:ascii="Sylfaen" w:hAnsi="Sylfaen"/>
          <w:color w:val="00000A"/>
        </w:rPr>
        <w:t>Svejking</w:t>
      </w:r>
      <w:proofErr w:type="spellEnd"/>
      <w:r w:rsidR="0020222F" w:rsidRPr="00BC05EB">
        <w:rPr>
          <w:rFonts w:ascii="Sylfaen" w:hAnsi="Sylfaen"/>
          <w:color w:val="00000A"/>
        </w:rPr>
        <w:t xml:space="preserve"> Around</w:t>
      </w:r>
      <w:r>
        <w:rPr>
          <w:rFonts w:ascii="Sylfaen" w:hAnsi="Sylfaen"/>
          <w:color w:val="00000A"/>
        </w:rPr>
        <w:t>’,</w:t>
      </w:r>
      <w:r w:rsidR="0020222F" w:rsidRPr="00BC05EB">
        <w:rPr>
          <w:rFonts w:ascii="Sylfaen" w:hAnsi="Sylfaen"/>
          <w:color w:val="00000A"/>
        </w:rPr>
        <w:t xml:space="preserve"> </w:t>
      </w:r>
      <w:r>
        <w:rPr>
          <w:rFonts w:ascii="Sylfaen" w:hAnsi="Sylfaen"/>
          <w:i/>
          <w:iCs/>
          <w:color w:val="00000A"/>
        </w:rPr>
        <w:t>The New York Times</w:t>
      </w:r>
      <w:r>
        <w:rPr>
          <w:rFonts w:ascii="Sylfaen" w:hAnsi="Sylfaen"/>
          <w:iCs/>
          <w:color w:val="00000A"/>
        </w:rPr>
        <w:t>, 24 January.</w:t>
      </w:r>
      <w:r w:rsidR="0020222F" w:rsidRPr="00BC05EB">
        <w:rPr>
          <w:rFonts w:ascii="Sylfaen" w:hAnsi="Sylfaen"/>
          <w:i/>
          <w:iCs/>
          <w:color w:val="00000A"/>
        </w:rPr>
        <w:t xml:space="preserve"> </w:t>
      </w:r>
      <w:r>
        <w:rPr>
          <w:rFonts w:ascii="Sylfaen" w:hAnsi="Sylfaen"/>
          <w:color w:val="00000A"/>
        </w:rPr>
        <w:t xml:space="preserve">Available at: </w:t>
      </w:r>
      <w:hyperlink r:id="rId15" w:history="1">
        <w:r w:rsidRPr="0076457E">
          <w:rPr>
            <w:rStyle w:val="Hyperlink"/>
            <w:rFonts w:ascii="Sylfaen" w:hAnsi="Sylfaen"/>
          </w:rPr>
          <w:t>http://www.nytimes.com/2008/01/24/arts/design/24abroad.html?pagewanted=all&amp;_r=1&amp;</w:t>
        </w:r>
      </w:hyperlink>
      <w:r>
        <w:rPr>
          <w:rFonts w:ascii="Sylfaen" w:hAnsi="Sylfaen"/>
        </w:rPr>
        <w:t xml:space="preserve"> </w:t>
      </w:r>
    </w:p>
    <w:p w14:paraId="6546F89D" w14:textId="710FD41A" w:rsidR="0020222F" w:rsidRPr="00BC05EB" w:rsidRDefault="00312AD7" w:rsidP="0020222F">
      <w:pPr>
        <w:spacing w:after="0"/>
        <w:contextualSpacing/>
        <w:rPr>
          <w:rFonts w:ascii="Sylfaen" w:hAnsi="Sylfaen"/>
          <w:color w:val="00000A"/>
        </w:rPr>
      </w:pPr>
      <w:r>
        <w:rPr>
          <w:rFonts w:ascii="Sylfaen" w:hAnsi="Sylfaen"/>
          <w:color w:val="00000A"/>
        </w:rPr>
        <w:t>(Accessed: 1 March 2013).</w:t>
      </w:r>
    </w:p>
    <w:p w14:paraId="6EBC8DB4" w14:textId="77777777" w:rsidR="0020222F" w:rsidRPr="00BC05EB" w:rsidRDefault="0020222F" w:rsidP="0020222F">
      <w:pPr>
        <w:spacing w:after="0"/>
        <w:contextualSpacing/>
        <w:rPr>
          <w:rFonts w:ascii="Sylfaen" w:hAnsi="Sylfaen" w:cs="Times New Roman"/>
        </w:rPr>
      </w:pPr>
    </w:p>
    <w:p w14:paraId="52951718" w14:textId="17A73848" w:rsidR="0020222F" w:rsidRPr="00BC05EB" w:rsidRDefault="0020222F" w:rsidP="0020222F">
      <w:pPr>
        <w:spacing w:after="0"/>
        <w:contextualSpacing/>
        <w:rPr>
          <w:rFonts w:ascii="Sylfaen" w:hAnsi="Sylfaen" w:cs="Calibri"/>
          <w:color w:val="000000"/>
        </w:rPr>
      </w:pPr>
      <w:proofErr w:type="spellStart"/>
      <w:r w:rsidRPr="00BC05EB">
        <w:rPr>
          <w:rFonts w:ascii="Sylfaen" w:hAnsi="Sylfaen"/>
        </w:rPr>
        <w:t>Kom</w:t>
      </w:r>
      <w:r w:rsidRPr="00BC05EB">
        <w:rPr>
          <w:rFonts w:ascii="Sylfaen" w:hAnsi="Sylfaen" w:cs="Times New Roman"/>
          <w:bCs/>
          <w:color w:val="00000A"/>
        </w:rPr>
        <w:t>á</w:t>
      </w:r>
      <w:r w:rsidRPr="00BC05EB">
        <w:rPr>
          <w:rFonts w:ascii="Sylfaen" w:hAnsi="Sylfaen"/>
        </w:rPr>
        <w:t>nkov</w:t>
      </w:r>
      <w:r w:rsidRPr="00BC05EB">
        <w:rPr>
          <w:rFonts w:ascii="Sylfaen" w:hAnsi="Sylfaen" w:cs="Times New Roman"/>
          <w:bCs/>
          <w:color w:val="00000A"/>
        </w:rPr>
        <w:t>á</w:t>
      </w:r>
      <w:proofErr w:type="spellEnd"/>
      <w:r w:rsidRPr="00BC05EB">
        <w:rPr>
          <w:rFonts w:ascii="Sylfaen" w:hAnsi="Sylfaen"/>
          <w:color w:val="00000A"/>
        </w:rPr>
        <w:t xml:space="preserve">, J. (2011) </w:t>
      </w:r>
      <w:proofErr w:type="spellStart"/>
      <w:r w:rsidRPr="00312AD7">
        <w:rPr>
          <w:rFonts w:ascii="Sylfaen" w:hAnsi="Sylfaen"/>
          <w:i/>
          <w:iCs/>
          <w:color w:val="00000A"/>
        </w:rPr>
        <w:t>Ztohoven</w:t>
      </w:r>
      <w:proofErr w:type="spellEnd"/>
      <w:r w:rsidRPr="00312AD7">
        <w:rPr>
          <w:rFonts w:ascii="Sylfaen" w:hAnsi="Sylfaen"/>
          <w:i/>
          <w:iCs/>
          <w:color w:val="00000A"/>
        </w:rPr>
        <w:t>: Things can change!</w:t>
      </w:r>
      <w:r w:rsidRPr="00BC05EB">
        <w:rPr>
          <w:rFonts w:ascii="Sylfaen" w:hAnsi="Sylfaen"/>
          <w:color w:val="00000A"/>
        </w:rPr>
        <w:t xml:space="preserve"> Available </w:t>
      </w:r>
      <w:r w:rsidR="00312AD7">
        <w:rPr>
          <w:rFonts w:ascii="Sylfaen" w:hAnsi="Sylfaen"/>
          <w:color w:val="00000A"/>
        </w:rPr>
        <w:t xml:space="preserve">at: </w:t>
      </w:r>
      <w:hyperlink r:id="rId16" w:history="1">
        <w:r w:rsidR="00312AD7" w:rsidRPr="0076457E">
          <w:rPr>
            <w:rStyle w:val="Hyperlink"/>
            <w:rFonts w:ascii="Sylfaen" w:hAnsi="Sylfaen"/>
          </w:rPr>
          <w:t>http://bloguje.czechtek.net/880367-exclusive-interview-with-ztohoven-art-group.php</w:t>
        </w:r>
      </w:hyperlink>
      <w:r w:rsidR="00312AD7">
        <w:rPr>
          <w:rFonts w:ascii="Sylfaen" w:hAnsi="Sylfaen"/>
          <w:color w:val="0000FF"/>
          <w:u w:val="single"/>
        </w:rPr>
        <w:t xml:space="preserve"> </w:t>
      </w:r>
      <w:r w:rsidR="00312AD7">
        <w:rPr>
          <w:rFonts w:ascii="Sylfaen" w:hAnsi="Sylfaen"/>
          <w:color w:val="000000"/>
        </w:rPr>
        <w:t>(Accessed: 20 February 2013).</w:t>
      </w:r>
    </w:p>
    <w:p w14:paraId="3CA3D25B" w14:textId="77777777" w:rsidR="0020222F" w:rsidRPr="00BC05EB" w:rsidRDefault="0020222F" w:rsidP="0020222F">
      <w:pPr>
        <w:spacing w:after="0"/>
        <w:contextualSpacing/>
        <w:rPr>
          <w:rFonts w:ascii="Sylfaen" w:hAnsi="Sylfaen" w:cs="Times New Roman"/>
        </w:rPr>
      </w:pPr>
    </w:p>
    <w:p w14:paraId="73C9B057" w14:textId="397A5B4D" w:rsidR="0020222F" w:rsidRPr="00BC05EB" w:rsidRDefault="0020222F" w:rsidP="0020222F">
      <w:pPr>
        <w:spacing w:after="0"/>
        <w:contextualSpacing/>
        <w:rPr>
          <w:rFonts w:ascii="Sylfaen" w:hAnsi="Sylfaen"/>
        </w:rPr>
      </w:pPr>
      <w:proofErr w:type="spellStart"/>
      <w:r w:rsidRPr="00BC05EB">
        <w:rPr>
          <w:rFonts w:ascii="Sylfaen" w:hAnsi="Sylfaen"/>
          <w:color w:val="000000"/>
        </w:rPr>
        <w:t>Pomaranczowa</w:t>
      </w:r>
      <w:proofErr w:type="spellEnd"/>
      <w:r w:rsidR="00312AD7">
        <w:rPr>
          <w:rFonts w:ascii="Sylfaen" w:hAnsi="Sylfaen"/>
          <w:color w:val="000000"/>
        </w:rPr>
        <w:t>,</w:t>
      </w:r>
      <w:r w:rsidRPr="00BC05EB">
        <w:rPr>
          <w:rFonts w:ascii="Sylfaen" w:hAnsi="Sylfaen"/>
          <w:color w:val="000000"/>
        </w:rPr>
        <w:t xml:space="preserve"> A</w:t>
      </w:r>
      <w:r w:rsidR="00E93FF4">
        <w:rPr>
          <w:rFonts w:ascii="Sylfaen" w:hAnsi="Sylfaen"/>
          <w:color w:val="000000"/>
        </w:rPr>
        <w:t>. (2004)</w:t>
      </w:r>
      <w:r w:rsidRPr="00BC05EB">
        <w:rPr>
          <w:rFonts w:ascii="Sylfaen" w:hAnsi="Sylfaen"/>
        </w:rPr>
        <w:t xml:space="preserve"> </w:t>
      </w:r>
      <w:r w:rsidR="00312AD7">
        <w:rPr>
          <w:rFonts w:ascii="Sylfaen" w:hAnsi="Sylfaen"/>
          <w:i/>
          <w:iCs/>
        </w:rPr>
        <w:t xml:space="preserve">Orange Alternative -the story. </w:t>
      </w:r>
      <w:r w:rsidR="00312AD7">
        <w:rPr>
          <w:rFonts w:ascii="Sylfaen" w:hAnsi="Sylfaen"/>
        </w:rPr>
        <w:t xml:space="preserve">Available at: </w:t>
      </w:r>
      <w:hyperlink r:id="rId17" w:history="1">
        <w:r w:rsidRPr="00BC05EB">
          <w:rPr>
            <w:rStyle w:val="Hyperlink"/>
            <w:rFonts w:ascii="Sylfaen" w:hAnsi="Sylfaen"/>
          </w:rPr>
          <w:t>http://www.pomaranczowa-alternatywa.org/orange%20alternative%20overview.html</w:t>
        </w:r>
      </w:hyperlink>
      <w:r w:rsidR="00312AD7">
        <w:rPr>
          <w:rFonts w:ascii="Sylfaen" w:hAnsi="Sylfaen"/>
        </w:rPr>
        <w:t xml:space="preserve"> (Accessed: 20 August 2014).</w:t>
      </w:r>
    </w:p>
    <w:p w14:paraId="1B7EFE28" w14:textId="77777777" w:rsidR="0020222F" w:rsidRPr="00BC05EB" w:rsidRDefault="0020222F" w:rsidP="0020222F">
      <w:pPr>
        <w:spacing w:after="0"/>
        <w:contextualSpacing/>
        <w:rPr>
          <w:rFonts w:ascii="Sylfaen" w:hAnsi="Sylfaen"/>
        </w:rPr>
      </w:pPr>
    </w:p>
    <w:p w14:paraId="71E90471" w14:textId="295354D8" w:rsidR="0020222F" w:rsidRPr="00BC05EB" w:rsidRDefault="0020222F" w:rsidP="0020222F">
      <w:pPr>
        <w:spacing w:after="0"/>
        <w:contextualSpacing/>
        <w:rPr>
          <w:rFonts w:ascii="Sylfaen" w:eastAsia="SimSun" w:hAnsi="Sylfaen" w:cs="Calibri"/>
        </w:rPr>
      </w:pPr>
      <w:r w:rsidRPr="00BC05EB">
        <w:rPr>
          <w:rFonts w:ascii="Sylfaen" w:hAnsi="Sylfaen"/>
        </w:rPr>
        <w:lastRenderedPageBreak/>
        <w:t xml:space="preserve">Pons, E. B. (2013) </w:t>
      </w:r>
      <w:r w:rsidR="00312AD7">
        <w:rPr>
          <w:rFonts w:ascii="Sylfaen" w:hAnsi="Sylfaen"/>
        </w:rPr>
        <w:t>‘</w:t>
      </w:r>
      <w:r w:rsidR="00312AD7" w:rsidRPr="00312AD7">
        <w:rPr>
          <w:rFonts w:ascii="Sylfaen" w:hAnsi="Sylfaen"/>
        </w:rPr>
        <w:t>T</w:t>
      </w:r>
      <w:r w:rsidRPr="00312AD7">
        <w:rPr>
          <w:rFonts w:ascii="Sylfaen" w:hAnsi="Sylfaen"/>
        </w:rPr>
        <w:t>he Politics of the Social in Contemporary Art</w:t>
      </w:r>
      <w:r w:rsidR="00312AD7" w:rsidRPr="00312AD7">
        <w:rPr>
          <w:rFonts w:ascii="Sylfaen" w:hAnsi="Sylfaen"/>
        </w:rPr>
        <w:t>’</w:t>
      </w:r>
      <w:r w:rsidR="00312AD7">
        <w:rPr>
          <w:rFonts w:ascii="Sylfaen" w:hAnsi="Sylfaen"/>
        </w:rPr>
        <w:t>,</w:t>
      </w:r>
      <w:r w:rsidRPr="00BC05EB">
        <w:rPr>
          <w:rFonts w:ascii="Sylfaen" w:hAnsi="Sylfaen"/>
        </w:rPr>
        <w:t xml:space="preserve"> </w:t>
      </w:r>
      <w:r w:rsidRPr="00312AD7">
        <w:rPr>
          <w:rFonts w:ascii="Sylfaen" w:hAnsi="Sylfaen"/>
          <w:i/>
        </w:rPr>
        <w:t>Performa Magazine</w:t>
      </w:r>
      <w:r w:rsidR="00312AD7">
        <w:rPr>
          <w:rFonts w:ascii="Sylfaen" w:hAnsi="Sylfaen"/>
        </w:rPr>
        <w:t xml:space="preserve">, 26 February. Available at: </w:t>
      </w:r>
      <w:hyperlink r:id="rId18" w:history="1">
        <w:r w:rsidR="00312AD7" w:rsidRPr="0076457E">
          <w:rPr>
            <w:rStyle w:val="Hyperlink"/>
            <w:rFonts w:ascii="Sylfaen" w:eastAsia="Times New Roman" w:hAnsi="Sylfaen" w:cs="Times New Roman"/>
          </w:rPr>
          <w:t>http://performamagazine.tumblr.com/post/44083533715/the-politics-of-the-social-in-contemporary-art</w:t>
        </w:r>
      </w:hyperlink>
      <w:r w:rsidR="00312AD7">
        <w:rPr>
          <w:rFonts w:ascii="Sylfaen" w:eastAsia="Times New Roman" w:hAnsi="Sylfaen" w:cs="Times New Roman"/>
        </w:rPr>
        <w:t xml:space="preserve"> (</w:t>
      </w:r>
      <w:r w:rsidRPr="00BC05EB">
        <w:rPr>
          <w:rFonts w:ascii="Sylfaen" w:eastAsia="Times New Roman" w:hAnsi="Sylfaen" w:cs="Times New Roman"/>
        </w:rPr>
        <w:t>Accessed: 30</w:t>
      </w:r>
      <w:r w:rsidR="00E93FF4">
        <w:rPr>
          <w:rFonts w:ascii="Sylfaen" w:eastAsia="Times New Roman" w:hAnsi="Sylfaen" w:cs="Times New Roman"/>
        </w:rPr>
        <w:t xml:space="preserve"> February 20</w:t>
      </w:r>
      <w:r w:rsidR="00312AD7">
        <w:rPr>
          <w:rFonts w:ascii="Sylfaen" w:eastAsia="Times New Roman" w:hAnsi="Sylfaen" w:cs="Times New Roman"/>
        </w:rPr>
        <w:t>13).</w:t>
      </w:r>
    </w:p>
    <w:p w14:paraId="135C60EF" w14:textId="77777777" w:rsidR="0020222F" w:rsidRPr="00BC05EB" w:rsidRDefault="0020222F" w:rsidP="0020222F">
      <w:pPr>
        <w:spacing w:after="0"/>
        <w:contextualSpacing/>
        <w:rPr>
          <w:rFonts w:ascii="Sylfaen" w:eastAsiaTheme="minorEastAsia" w:hAnsi="Sylfaen" w:cs="Times New Roman"/>
          <w:lang w:eastAsia="en-GB"/>
        </w:rPr>
      </w:pPr>
    </w:p>
    <w:p w14:paraId="59FF6A4B" w14:textId="0E27B704" w:rsidR="0020222F" w:rsidRPr="00BC05EB" w:rsidRDefault="0020222F" w:rsidP="0020222F">
      <w:pPr>
        <w:spacing w:after="0"/>
        <w:contextualSpacing/>
        <w:rPr>
          <w:rFonts w:ascii="Sylfaen" w:hAnsi="Sylfaen" w:cs="Calibri"/>
        </w:rPr>
      </w:pPr>
      <w:r w:rsidRPr="00BC05EB">
        <w:rPr>
          <w:rFonts w:ascii="Sylfaen" w:hAnsi="Sylfaen"/>
          <w:color w:val="00000A"/>
        </w:rPr>
        <w:t xml:space="preserve">Spiegel Online. (2008) </w:t>
      </w:r>
      <w:proofErr w:type="gramStart"/>
      <w:r w:rsidRPr="00BC05EB">
        <w:rPr>
          <w:rFonts w:ascii="Sylfaen" w:hAnsi="Sylfaen"/>
          <w:i/>
          <w:iCs/>
          <w:color w:val="00000A"/>
        </w:rPr>
        <w:t>A</w:t>
      </w:r>
      <w:proofErr w:type="gramEnd"/>
      <w:r w:rsidRPr="00BC05EB">
        <w:rPr>
          <w:rFonts w:ascii="Sylfaen" w:hAnsi="Sylfaen"/>
          <w:i/>
          <w:iCs/>
          <w:color w:val="00000A"/>
        </w:rPr>
        <w:t xml:space="preserve"> Czech War of the Worlds: Mushroom Cloud Pranksters to Stand Trial</w:t>
      </w:r>
      <w:r w:rsidRPr="00BC05EB">
        <w:rPr>
          <w:rFonts w:ascii="Sylfaen" w:hAnsi="Sylfaen"/>
          <w:color w:val="00000A"/>
        </w:rPr>
        <w:t xml:space="preserve">. Available </w:t>
      </w:r>
      <w:r w:rsidR="00E93FF4">
        <w:rPr>
          <w:rFonts w:ascii="Sylfaen" w:hAnsi="Sylfaen"/>
          <w:color w:val="00000A"/>
        </w:rPr>
        <w:t xml:space="preserve">at: </w:t>
      </w:r>
      <w:hyperlink r:id="rId19" w:history="1">
        <w:r w:rsidR="006D56B8" w:rsidRPr="0076457E">
          <w:rPr>
            <w:rStyle w:val="Hyperlink"/>
            <w:rFonts w:ascii="Sylfaen" w:hAnsi="Sylfaen"/>
          </w:rPr>
          <w:t>http://www.spiegel.de/international/zeitgeist/a-czech-war-of-the-worlds-mushroom-cloud-pranksters-to-stand-trial-a-526688.html</w:t>
        </w:r>
      </w:hyperlink>
      <w:r w:rsidR="006D56B8">
        <w:rPr>
          <w:rFonts w:ascii="Sylfaen" w:hAnsi="Sylfaen"/>
        </w:rPr>
        <w:t xml:space="preserve"> </w:t>
      </w:r>
      <w:r w:rsidR="00E93FF4">
        <w:rPr>
          <w:rFonts w:ascii="Sylfaen" w:hAnsi="Sylfaen"/>
        </w:rPr>
        <w:t>(</w:t>
      </w:r>
      <w:r w:rsidRPr="00BC05EB">
        <w:rPr>
          <w:rFonts w:ascii="Sylfaen" w:hAnsi="Sylfaen"/>
        </w:rPr>
        <w:t>A</w:t>
      </w:r>
      <w:r w:rsidR="00E93FF4">
        <w:rPr>
          <w:rFonts w:ascii="Sylfaen" w:hAnsi="Sylfaen"/>
        </w:rPr>
        <w:t>ccessed: 19 February 2013).</w:t>
      </w:r>
    </w:p>
    <w:p w14:paraId="369DA54D" w14:textId="77777777" w:rsidR="0020222F" w:rsidRPr="00BC05EB" w:rsidRDefault="0020222F" w:rsidP="0020222F">
      <w:pPr>
        <w:spacing w:after="0"/>
        <w:contextualSpacing/>
        <w:rPr>
          <w:rFonts w:ascii="Sylfaen" w:hAnsi="Sylfaen" w:cs="Times New Roman"/>
        </w:rPr>
      </w:pPr>
    </w:p>
    <w:p w14:paraId="58DB3D95" w14:textId="7E1DA884" w:rsidR="0020222F" w:rsidRPr="00BC05EB" w:rsidRDefault="0020222F" w:rsidP="0020222F">
      <w:pPr>
        <w:pStyle w:val="Standard"/>
        <w:spacing w:line="276" w:lineRule="auto"/>
        <w:rPr>
          <w:rFonts w:ascii="Sylfaen" w:hAnsi="Sylfaen"/>
          <w:color w:val="0000FF"/>
          <w:sz w:val="22"/>
          <w:szCs w:val="22"/>
          <w:u w:val="single"/>
        </w:rPr>
      </w:pPr>
      <w:proofErr w:type="spellStart"/>
      <w:r w:rsidRPr="00BC05EB">
        <w:rPr>
          <w:rFonts w:ascii="Sylfaen" w:hAnsi="Sylfaen" w:cs="Times New Roman"/>
          <w:sz w:val="22"/>
          <w:szCs w:val="22"/>
        </w:rPr>
        <w:t>Ztohoven</w:t>
      </w:r>
      <w:proofErr w:type="spellEnd"/>
      <w:r w:rsidRPr="00BC05EB">
        <w:rPr>
          <w:rFonts w:ascii="Sylfaen" w:hAnsi="Sylfaen" w:cs="Times New Roman"/>
          <w:sz w:val="22"/>
          <w:szCs w:val="22"/>
        </w:rPr>
        <w:t xml:space="preserve">. (N.D.) </w:t>
      </w:r>
      <w:r w:rsidRPr="00BC05EB">
        <w:rPr>
          <w:rFonts w:ascii="Sylfaen" w:hAnsi="Sylfaen" w:cs="Times New Roman"/>
          <w:i/>
          <w:sz w:val="22"/>
          <w:szCs w:val="22"/>
        </w:rPr>
        <w:t>Citizen K</w:t>
      </w:r>
      <w:r w:rsidRPr="00BC05EB">
        <w:rPr>
          <w:rFonts w:ascii="Sylfaen" w:hAnsi="Sylfaen" w:cs="Times New Roman"/>
          <w:sz w:val="22"/>
          <w:szCs w:val="22"/>
        </w:rPr>
        <w:t>. Available</w:t>
      </w:r>
      <w:r w:rsidR="00E93FF4">
        <w:rPr>
          <w:rFonts w:ascii="Sylfaen" w:hAnsi="Sylfaen" w:cs="Times New Roman"/>
          <w:sz w:val="22"/>
          <w:szCs w:val="22"/>
        </w:rPr>
        <w:t xml:space="preserve"> at: </w:t>
      </w:r>
      <w:hyperlink r:id="rId20" w:history="1">
        <w:r w:rsidR="00E93FF4" w:rsidRPr="0076457E">
          <w:rPr>
            <w:rStyle w:val="Hyperlink"/>
            <w:rFonts w:ascii="Sylfaen" w:hAnsi="Sylfaen"/>
            <w:sz w:val="22"/>
            <w:szCs w:val="22"/>
          </w:rPr>
          <w:t>http://www.ztohoven.com/?page_id=50&amp;lang=en</w:t>
        </w:r>
      </w:hyperlink>
      <w:r w:rsidR="00E93FF4">
        <w:rPr>
          <w:rFonts w:ascii="Sylfaen" w:hAnsi="Sylfaen"/>
          <w:sz w:val="22"/>
          <w:szCs w:val="22"/>
        </w:rPr>
        <w:t xml:space="preserve"> (Accessed: 15 February 2013).</w:t>
      </w:r>
    </w:p>
    <w:p w14:paraId="6DD66953" w14:textId="77777777" w:rsidR="0020222F" w:rsidRPr="00BC05EB" w:rsidRDefault="0020222F" w:rsidP="0020222F">
      <w:pPr>
        <w:spacing w:after="0"/>
        <w:contextualSpacing/>
        <w:rPr>
          <w:rFonts w:ascii="Sylfaen" w:hAnsi="Sylfaen" w:cs="Times New Roman"/>
        </w:rPr>
      </w:pPr>
    </w:p>
    <w:p w14:paraId="55937A14" w14:textId="5ED20453" w:rsidR="0020222F" w:rsidRPr="00BC05EB" w:rsidRDefault="0020222F" w:rsidP="0020222F">
      <w:pPr>
        <w:spacing w:after="0"/>
        <w:contextualSpacing/>
        <w:rPr>
          <w:rFonts w:ascii="Sylfaen" w:hAnsi="Sylfaen"/>
        </w:rPr>
      </w:pPr>
      <w:proofErr w:type="spellStart"/>
      <w:r w:rsidRPr="00BC05EB">
        <w:rPr>
          <w:rFonts w:ascii="Sylfaen" w:hAnsi="Sylfaen"/>
        </w:rPr>
        <w:t>Ztohoven</w:t>
      </w:r>
      <w:proofErr w:type="spellEnd"/>
      <w:r w:rsidRPr="00BC05EB">
        <w:rPr>
          <w:rFonts w:ascii="Sylfaen" w:hAnsi="Sylfaen"/>
        </w:rPr>
        <w:t xml:space="preserve">. (N.D.) </w:t>
      </w:r>
      <w:r w:rsidRPr="00BC05EB">
        <w:rPr>
          <w:rFonts w:ascii="Sylfaen" w:hAnsi="Sylfaen"/>
          <w:i/>
          <w:iCs/>
        </w:rPr>
        <w:t xml:space="preserve">The Moral Reform. </w:t>
      </w:r>
      <w:r w:rsidRPr="00BC05EB">
        <w:rPr>
          <w:rFonts w:ascii="Sylfaen" w:hAnsi="Sylfaen"/>
        </w:rPr>
        <w:t>Available</w:t>
      </w:r>
      <w:r w:rsidR="00E93FF4">
        <w:rPr>
          <w:rFonts w:ascii="Sylfaen" w:hAnsi="Sylfaen"/>
        </w:rPr>
        <w:t xml:space="preserve"> at: </w:t>
      </w:r>
      <w:hyperlink r:id="rId21" w:history="1">
        <w:r w:rsidRPr="00BC05EB">
          <w:rPr>
            <w:rStyle w:val="Hyperlink"/>
            <w:rFonts w:ascii="Sylfaen" w:hAnsi="Sylfaen"/>
          </w:rPr>
          <w:t>http://ztohoven.com/mr/msg-en.html</w:t>
        </w:r>
      </w:hyperlink>
      <w:r w:rsidR="00E93FF4">
        <w:rPr>
          <w:rFonts w:ascii="Sylfaen" w:hAnsi="Sylfaen"/>
        </w:rPr>
        <w:t xml:space="preserve"> (Accessed: 19 August 2014).</w:t>
      </w:r>
    </w:p>
    <w:p w14:paraId="15BF44E2" w14:textId="77777777" w:rsidR="0020222F" w:rsidRPr="00BC05EB" w:rsidRDefault="0020222F" w:rsidP="0020222F">
      <w:pPr>
        <w:spacing w:after="0"/>
        <w:contextualSpacing/>
        <w:rPr>
          <w:rFonts w:ascii="Sylfaen" w:hAnsi="Sylfaen"/>
        </w:rPr>
      </w:pPr>
    </w:p>
    <w:p w14:paraId="6A839E75" w14:textId="3106E15E" w:rsidR="0020222F" w:rsidRPr="006D56B8" w:rsidRDefault="0020222F" w:rsidP="006D56B8">
      <w:pPr>
        <w:pStyle w:val="FootnoteText1"/>
        <w:spacing w:line="276" w:lineRule="auto"/>
        <w:rPr>
          <w:rFonts w:ascii="Sylfaen" w:hAnsi="Sylfaen" w:cs="Times New Roman"/>
          <w:sz w:val="22"/>
          <w:szCs w:val="22"/>
        </w:rPr>
      </w:pPr>
      <w:proofErr w:type="spellStart"/>
      <w:r w:rsidRPr="00BC05EB">
        <w:rPr>
          <w:rFonts w:ascii="Sylfaen" w:hAnsi="Sylfaen"/>
          <w:sz w:val="22"/>
          <w:szCs w:val="22"/>
        </w:rPr>
        <w:t>Ztohoven</w:t>
      </w:r>
      <w:proofErr w:type="spellEnd"/>
      <w:r w:rsidRPr="00BC05EB">
        <w:rPr>
          <w:rFonts w:ascii="Sylfaen" w:hAnsi="Sylfaen"/>
          <w:sz w:val="22"/>
          <w:szCs w:val="22"/>
        </w:rPr>
        <w:t xml:space="preserve">. (N.D.) </w:t>
      </w:r>
      <w:r w:rsidRPr="00BC05EB">
        <w:rPr>
          <w:rFonts w:ascii="Sylfaen" w:hAnsi="Sylfaen"/>
          <w:i/>
          <w:sz w:val="22"/>
          <w:szCs w:val="22"/>
        </w:rPr>
        <w:t xml:space="preserve">The Question Mark </w:t>
      </w:r>
      <w:proofErr w:type="gramStart"/>
      <w:r w:rsidRPr="00BC05EB">
        <w:rPr>
          <w:rFonts w:ascii="Sylfaen" w:hAnsi="Sylfaen"/>
          <w:i/>
          <w:sz w:val="22"/>
          <w:szCs w:val="22"/>
        </w:rPr>
        <w:t>Above</w:t>
      </w:r>
      <w:proofErr w:type="gramEnd"/>
      <w:r w:rsidRPr="00BC05EB">
        <w:rPr>
          <w:rFonts w:ascii="Sylfaen" w:hAnsi="Sylfaen"/>
          <w:i/>
          <w:sz w:val="22"/>
          <w:szCs w:val="22"/>
        </w:rPr>
        <w:t xml:space="preserve"> Prague Castle</w:t>
      </w:r>
      <w:r w:rsidRPr="00BC05EB">
        <w:rPr>
          <w:rFonts w:ascii="Sylfaen" w:hAnsi="Sylfaen"/>
          <w:sz w:val="22"/>
          <w:szCs w:val="22"/>
        </w:rPr>
        <w:t xml:space="preserve">. Available </w:t>
      </w:r>
      <w:r w:rsidR="00E93FF4">
        <w:rPr>
          <w:rFonts w:ascii="Sylfaen" w:hAnsi="Sylfaen"/>
          <w:sz w:val="22"/>
          <w:szCs w:val="22"/>
        </w:rPr>
        <w:t xml:space="preserve">at: </w:t>
      </w:r>
      <w:hyperlink r:id="rId22" w:history="1">
        <w:r w:rsidR="00E93FF4" w:rsidRPr="0076457E">
          <w:rPr>
            <w:rStyle w:val="Hyperlink"/>
            <w:rFonts w:ascii="Sylfaen" w:hAnsi="Sylfaen" w:cs="Times New Roman"/>
            <w:sz w:val="22"/>
            <w:szCs w:val="22"/>
          </w:rPr>
          <w:t>http://www.ztohoven.com/?page_id=32&amp;lang=en</w:t>
        </w:r>
      </w:hyperlink>
      <w:r w:rsidR="00E93FF4">
        <w:rPr>
          <w:rFonts w:ascii="Sylfaen" w:hAnsi="Sylfaen" w:cs="Times New Roman"/>
          <w:sz w:val="22"/>
          <w:szCs w:val="22"/>
        </w:rPr>
        <w:t xml:space="preserve"> (Accessed: 19 August 2014).</w:t>
      </w:r>
    </w:p>
    <w:p w14:paraId="60689433" w14:textId="77777777" w:rsidR="00A10993" w:rsidRPr="00331418" w:rsidRDefault="00A10993" w:rsidP="00B322FB">
      <w:pPr>
        <w:spacing w:after="160" w:line="360" w:lineRule="auto"/>
        <w:rPr>
          <w:rFonts w:ascii="Sylfaen" w:hAnsi="Sylfaen"/>
        </w:rPr>
      </w:pPr>
    </w:p>
    <w:sectPr w:rsidR="00A10993" w:rsidRPr="00331418" w:rsidSect="00BE6334">
      <w:headerReference w:type="default" r:id="rId23"/>
      <w:footerReference w:type="defaul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58AD3" w14:textId="77777777" w:rsidR="00661944" w:rsidRDefault="00661944" w:rsidP="002B247D">
      <w:pPr>
        <w:spacing w:after="0" w:line="240" w:lineRule="auto"/>
      </w:pPr>
      <w:r>
        <w:separator/>
      </w:r>
    </w:p>
  </w:endnote>
  <w:endnote w:type="continuationSeparator" w:id="0">
    <w:p w14:paraId="0139F549" w14:textId="77777777" w:rsidR="00661944" w:rsidRDefault="0066194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3835CF55" w14:textId="77777777" w:rsidR="00E96770" w:rsidRDefault="00E96770">
        <w:pPr>
          <w:pStyle w:val="Footer"/>
          <w:jc w:val="center"/>
        </w:pPr>
      </w:p>
      <w:p w14:paraId="0927136C" w14:textId="7A6AE90A" w:rsidR="00E96770" w:rsidRDefault="00661944">
        <w:pPr>
          <w:pStyle w:val="Footer"/>
          <w:jc w:val="center"/>
        </w:pPr>
        <w:r>
          <w:pict w14:anchorId="06D026BE">
            <v:rect id="_x0000_i1026" style="width:0;height:1.5pt" o:hralign="center" o:hrstd="t" o:hr="t" fillcolor="#a0a0a0" stroked="f"/>
          </w:pict>
        </w:r>
      </w:p>
      <w:p w14:paraId="3655714B" w14:textId="1569C3C1" w:rsidR="00BE6334" w:rsidRPr="00E96770" w:rsidRDefault="00BE6334">
        <w:pPr>
          <w:pStyle w:val="Footer"/>
          <w:jc w:val="center"/>
          <w:rPr>
            <w:rFonts w:ascii="Sylfaen" w:hAnsi="Sylfaen"/>
            <w:noProof/>
          </w:rPr>
        </w:pPr>
        <w:r w:rsidRPr="00E96770">
          <w:rPr>
            <w:rFonts w:ascii="Sylfaen" w:hAnsi="Sylfaen"/>
          </w:rPr>
          <w:fldChar w:fldCharType="begin"/>
        </w:r>
        <w:r w:rsidRPr="00E96770">
          <w:rPr>
            <w:rFonts w:ascii="Sylfaen" w:hAnsi="Sylfaen"/>
          </w:rPr>
          <w:instrText xml:space="preserve"> PAGE   \* MERGEFORMAT </w:instrText>
        </w:r>
        <w:r w:rsidRPr="00E96770">
          <w:rPr>
            <w:rFonts w:ascii="Sylfaen" w:hAnsi="Sylfaen"/>
          </w:rPr>
          <w:fldChar w:fldCharType="separate"/>
        </w:r>
        <w:r w:rsidR="009A3502">
          <w:rPr>
            <w:rFonts w:ascii="Sylfaen" w:hAnsi="Sylfaen"/>
            <w:noProof/>
          </w:rPr>
          <w:t>13</w:t>
        </w:r>
        <w:r w:rsidRPr="00E96770">
          <w:rPr>
            <w:rFonts w:ascii="Sylfaen" w:hAnsi="Sylfaen"/>
            <w:noProof/>
          </w:rPr>
          <w:fldChar w:fldCharType="end"/>
        </w:r>
      </w:p>
      <w:p w14:paraId="01B5BDD7" w14:textId="7C601E1F" w:rsidR="00BE6334" w:rsidRPr="00E96770" w:rsidRDefault="00BE6334">
        <w:pPr>
          <w:pStyle w:val="Footer"/>
          <w:jc w:val="center"/>
          <w:rPr>
            <w:rFonts w:ascii="Sylfaen" w:hAnsi="Sylfaen"/>
            <w:sz w:val="20"/>
            <w:szCs w:val="20"/>
          </w:rPr>
        </w:pPr>
        <w:r w:rsidRPr="00E96770">
          <w:rPr>
            <w:rFonts w:ascii="Sylfaen" w:hAnsi="Sylfaen"/>
            <w:noProof/>
            <w:sz w:val="20"/>
            <w:szCs w:val="20"/>
          </w:rPr>
          <w:t xml:space="preserve">This article is CC BY </w:t>
        </w:r>
        <w:r w:rsidR="00C34E81" w:rsidRPr="00E96770">
          <w:rPr>
            <w:rFonts w:ascii="Sylfaen" w:hAnsi="Sylfaen"/>
            <w:noProof/>
            <w:sz w:val="20"/>
            <w:szCs w:val="20"/>
          </w:rPr>
          <w:t>Jamie Taylor</w:t>
        </w:r>
        <w:r w:rsidRPr="00E96770">
          <w:rPr>
            <w:rFonts w:ascii="Sylfaen" w:hAnsi="Sylfaen"/>
            <w:noProof/>
            <w:sz w:val="20"/>
            <w:szCs w:val="20"/>
          </w:rPr>
          <w:tab/>
        </w:r>
        <w:r w:rsidRPr="00E96770">
          <w:rPr>
            <w:rFonts w:ascii="Sylfaen" w:hAnsi="Sylfaen"/>
            <w:noProof/>
            <w:sz w:val="20"/>
            <w:szCs w:val="20"/>
          </w:rPr>
          <w:tab/>
          <w:t>Essex Student Journal, 201</w:t>
        </w:r>
        <w:r w:rsidR="00C34E81" w:rsidRPr="00E96770">
          <w:rPr>
            <w:rFonts w:ascii="Sylfaen" w:hAnsi="Sylfaen"/>
            <w:noProof/>
            <w:sz w:val="20"/>
            <w:szCs w:val="20"/>
          </w:rPr>
          <w:t>5</w:t>
        </w:r>
        <w:r w:rsidRPr="00E96770">
          <w:rPr>
            <w:rFonts w:ascii="Sylfaen" w:hAnsi="Sylfaen"/>
            <w:noProof/>
            <w:sz w:val="20"/>
            <w:szCs w:val="20"/>
          </w:rPr>
          <w:t xml:space="preserve">, Vol </w:t>
        </w:r>
        <w:r w:rsidR="00C34E81" w:rsidRPr="00E96770">
          <w:rPr>
            <w:rFonts w:ascii="Sylfaen" w:hAnsi="Sylfaen"/>
            <w:noProof/>
            <w:sz w:val="20"/>
            <w:szCs w:val="20"/>
          </w:rPr>
          <w:t>7</w:t>
        </w:r>
        <w:r w:rsidRPr="00E96770">
          <w:rPr>
            <w:rFonts w:ascii="Sylfaen" w:hAnsi="Sylfaen"/>
            <w:noProof/>
            <w:sz w:val="20"/>
            <w:szCs w:val="20"/>
          </w:rPr>
          <w:t>.</w:t>
        </w:r>
      </w:p>
    </w:sdtContent>
  </w:sdt>
  <w:p w14:paraId="793C577F" w14:textId="07E0FD49" w:rsidR="00BE6334" w:rsidRPr="00E96770" w:rsidRDefault="00BE6334">
    <w:pPr>
      <w:pStyle w:val="Footer"/>
      <w:rPr>
        <w:rFonts w:ascii="Sylfaen" w:hAnsi="Sylfaen"/>
        <w:sz w:val="20"/>
        <w:szCs w:val="20"/>
      </w:rPr>
    </w:pPr>
    <w:r w:rsidRPr="00E96770">
      <w:rPr>
        <w:rFonts w:ascii="Sylfaen" w:hAnsi="Sylfaen"/>
        <w:sz w:val="20"/>
        <w:szCs w:val="20"/>
      </w:rPr>
      <w:t xml:space="preserve">DOI: </w:t>
    </w:r>
    <w:hyperlink r:id="rId1" w:history="1">
      <w:r w:rsidR="00E96770" w:rsidRPr="007D3446">
        <w:rPr>
          <w:rStyle w:val="Hyperlink"/>
          <w:rFonts w:ascii="Sylfaen" w:hAnsi="Sylfaen"/>
          <w:sz w:val="20"/>
          <w:szCs w:val="20"/>
        </w:rPr>
        <w:t>https://doi.org/10.5526/esj46</w:t>
      </w:r>
    </w:hyperlink>
    <w:r w:rsidR="00E96770">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07472DE4" w14:textId="77777777" w:rsidR="00E96770" w:rsidRDefault="00E96770" w:rsidP="00BE6334">
        <w:pPr>
          <w:pStyle w:val="Footer"/>
          <w:jc w:val="center"/>
        </w:pPr>
      </w:p>
      <w:p w14:paraId="438AFB66" w14:textId="45DB5ACF" w:rsidR="00E96770" w:rsidRDefault="00661944" w:rsidP="00BE6334">
        <w:pPr>
          <w:pStyle w:val="Footer"/>
          <w:jc w:val="center"/>
        </w:pPr>
        <w:r>
          <w:pict w14:anchorId="0B37A07A">
            <v:rect id="_x0000_i1027" style="width:0;height:1.5pt" o:hralign="center" o:hrstd="t" o:hr="t" fillcolor="#a0a0a0" stroked="f"/>
          </w:pict>
        </w:r>
      </w:p>
      <w:p w14:paraId="17E0F48F" w14:textId="116DB98C" w:rsidR="00BE6334" w:rsidRPr="00E96770" w:rsidRDefault="00BE6334" w:rsidP="00BE6334">
        <w:pPr>
          <w:pStyle w:val="Footer"/>
          <w:jc w:val="center"/>
          <w:rPr>
            <w:rFonts w:ascii="Sylfaen" w:hAnsi="Sylfaen"/>
            <w:noProof/>
          </w:rPr>
        </w:pPr>
        <w:r w:rsidRPr="00E96770">
          <w:rPr>
            <w:rFonts w:ascii="Sylfaen" w:hAnsi="Sylfaen"/>
          </w:rPr>
          <w:fldChar w:fldCharType="begin"/>
        </w:r>
        <w:r w:rsidRPr="00E96770">
          <w:rPr>
            <w:rFonts w:ascii="Sylfaen" w:hAnsi="Sylfaen"/>
          </w:rPr>
          <w:instrText xml:space="preserve"> PAGE   \* MERGEFORMAT </w:instrText>
        </w:r>
        <w:r w:rsidRPr="00E96770">
          <w:rPr>
            <w:rFonts w:ascii="Sylfaen" w:hAnsi="Sylfaen"/>
          </w:rPr>
          <w:fldChar w:fldCharType="separate"/>
        </w:r>
        <w:r w:rsidR="009A3502">
          <w:rPr>
            <w:rFonts w:ascii="Sylfaen" w:hAnsi="Sylfaen"/>
            <w:noProof/>
          </w:rPr>
          <w:t>1</w:t>
        </w:r>
        <w:r w:rsidRPr="00E96770">
          <w:rPr>
            <w:rFonts w:ascii="Sylfaen" w:hAnsi="Sylfaen"/>
            <w:noProof/>
          </w:rPr>
          <w:fldChar w:fldCharType="end"/>
        </w:r>
      </w:p>
      <w:p w14:paraId="2C12D576" w14:textId="1D64220B" w:rsidR="00BE6334" w:rsidRPr="00E96770" w:rsidRDefault="00BE6334" w:rsidP="00BE6334">
        <w:pPr>
          <w:pStyle w:val="Footer"/>
          <w:jc w:val="center"/>
          <w:rPr>
            <w:rFonts w:ascii="Sylfaen" w:hAnsi="Sylfaen"/>
            <w:sz w:val="20"/>
            <w:szCs w:val="20"/>
          </w:rPr>
        </w:pPr>
        <w:r w:rsidRPr="00E96770">
          <w:rPr>
            <w:rFonts w:ascii="Sylfaen" w:hAnsi="Sylfaen"/>
            <w:noProof/>
            <w:sz w:val="20"/>
            <w:szCs w:val="20"/>
          </w:rPr>
          <w:t>This article is CC BY</w:t>
        </w:r>
        <w:r w:rsidR="0020222F" w:rsidRPr="00E96770">
          <w:rPr>
            <w:rFonts w:ascii="Sylfaen" w:hAnsi="Sylfaen"/>
            <w:noProof/>
            <w:sz w:val="20"/>
            <w:szCs w:val="20"/>
          </w:rPr>
          <w:t xml:space="preserve"> Jamie Taylor</w:t>
        </w:r>
        <w:r w:rsidRPr="00E96770">
          <w:rPr>
            <w:rFonts w:ascii="Sylfaen" w:hAnsi="Sylfaen"/>
            <w:noProof/>
            <w:sz w:val="20"/>
            <w:szCs w:val="20"/>
          </w:rPr>
          <w:tab/>
        </w:r>
        <w:r w:rsidRPr="00E96770">
          <w:rPr>
            <w:rFonts w:ascii="Sylfaen" w:hAnsi="Sylfaen"/>
            <w:noProof/>
            <w:sz w:val="20"/>
            <w:szCs w:val="20"/>
          </w:rPr>
          <w:tab/>
          <w:t>Essex Student Journal, 201</w:t>
        </w:r>
        <w:r w:rsidR="0020222F" w:rsidRPr="00E96770">
          <w:rPr>
            <w:rFonts w:ascii="Sylfaen" w:hAnsi="Sylfaen"/>
            <w:noProof/>
            <w:sz w:val="20"/>
            <w:szCs w:val="20"/>
          </w:rPr>
          <w:t>5</w:t>
        </w:r>
        <w:r w:rsidRPr="00E96770">
          <w:rPr>
            <w:rFonts w:ascii="Sylfaen" w:hAnsi="Sylfaen"/>
            <w:noProof/>
            <w:sz w:val="20"/>
            <w:szCs w:val="20"/>
          </w:rPr>
          <w:t xml:space="preserve">, Vol </w:t>
        </w:r>
        <w:r w:rsidR="0020222F" w:rsidRPr="00E96770">
          <w:rPr>
            <w:rFonts w:ascii="Sylfaen" w:hAnsi="Sylfaen"/>
            <w:noProof/>
            <w:sz w:val="20"/>
            <w:szCs w:val="20"/>
          </w:rPr>
          <w:t>7</w:t>
        </w:r>
        <w:r w:rsidRPr="00E96770">
          <w:rPr>
            <w:rFonts w:ascii="Sylfaen" w:hAnsi="Sylfaen"/>
            <w:noProof/>
            <w:sz w:val="20"/>
            <w:szCs w:val="20"/>
          </w:rPr>
          <w:t>.</w:t>
        </w:r>
      </w:p>
    </w:sdtContent>
  </w:sdt>
  <w:p w14:paraId="6152AABE" w14:textId="001A9A57" w:rsidR="00BE6334" w:rsidRPr="00E96770" w:rsidRDefault="00BE6334">
    <w:pPr>
      <w:pStyle w:val="Footer"/>
      <w:rPr>
        <w:rFonts w:ascii="Sylfaen" w:hAnsi="Sylfaen"/>
        <w:sz w:val="20"/>
        <w:szCs w:val="20"/>
      </w:rPr>
    </w:pPr>
    <w:r w:rsidRPr="00E96770">
      <w:rPr>
        <w:rFonts w:ascii="Sylfaen" w:hAnsi="Sylfaen"/>
        <w:sz w:val="20"/>
        <w:szCs w:val="20"/>
      </w:rPr>
      <w:t xml:space="preserve">DOI: </w:t>
    </w:r>
    <w:hyperlink r:id="rId1" w:history="1">
      <w:r w:rsidR="00E96770" w:rsidRPr="007D3446">
        <w:rPr>
          <w:rStyle w:val="Hyperlink"/>
          <w:rFonts w:ascii="Sylfaen" w:hAnsi="Sylfaen"/>
          <w:sz w:val="20"/>
          <w:szCs w:val="20"/>
        </w:rPr>
        <w:t>https://doi.org/10.5526/esj46</w:t>
      </w:r>
    </w:hyperlink>
    <w:r w:rsidR="00E96770">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5B359" w14:textId="77777777" w:rsidR="00661944" w:rsidRDefault="00661944" w:rsidP="002B247D">
      <w:pPr>
        <w:spacing w:after="0" w:line="240" w:lineRule="auto"/>
      </w:pPr>
      <w:r>
        <w:separator/>
      </w:r>
    </w:p>
  </w:footnote>
  <w:footnote w:type="continuationSeparator" w:id="0">
    <w:p w14:paraId="4A54C52D" w14:textId="77777777" w:rsidR="00661944" w:rsidRDefault="00661944" w:rsidP="002B247D">
      <w:pPr>
        <w:spacing w:after="0" w:line="240" w:lineRule="auto"/>
      </w:pPr>
      <w:r>
        <w:continuationSeparator/>
      </w:r>
    </w:p>
  </w:footnote>
  <w:footnote w:id="1">
    <w:p w14:paraId="5662F0E1" w14:textId="77777777" w:rsidR="0020222F" w:rsidRDefault="0020222F" w:rsidP="0020222F">
      <w:pPr>
        <w:pStyle w:val="FootnoteText"/>
        <w:jc w:val="both"/>
        <w:rPr>
          <w:rFonts w:ascii="Sylfaen" w:hAnsi="Sylfaen" w:cstheme="minorBidi"/>
          <w:sz w:val="20"/>
          <w:szCs w:val="20"/>
        </w:rPr>
      </w:pPr>
      <w:r>
        <w:rPr>
          <w:rStyle w:val="FootnoteReference"/>
          <w:rFonts w:ascii="Sylfaen" w:hAnsi="Sylfaen"/>
        </w:rPr>
        <w:footnoteRef/>
      </w:r>
      <w:r w:rsidRPr="00E96770">
        <w:rPr>
          <w:rFonts w:ascii="Sylfaen" w:hAnsi="Sylfaen"/>
          <w:sz w:val="20"/>
          <w:szCs w:val="20"/>
        </w:rPr>
        <w:t xml:space="preserve">Charter 77 was a prominent civic movement based upon a document of the same </w:t>
      </w:r>
      <w:proofErr w:type="gramStart"/>
      <w:r w:rsidRPr="00E96770">
        <w:rPr>
          <w:rFonts w:ascii="Sylfaen" w:hAnsi="Sylfaen"/>
          <w:sz w:val="20"/>
          <w:szCs w:val="20"/>
        </w:rPr>
        <w:t>name which</w:t>
      </w:r>
      <w:proofErr w:type="gramEnd"/>
      <w:r w:rsidRPr="00E96770">
        <w:rPr>
          <w:rFonts w:ascii="Sylfaen" w:hAnsi="Sylfaen"/>
          <w:sz w:val="20"/>
          <w:szCs w:val="20"/>
        </w:rPr>
        <w:t xml:space="preserve"> </w:t>
      </w:r>
      <w:proofErr w:type="spellStart"/>
      <w:r w:rsidRPr="00E96770">
        <w:rPr>
          <w:rFonts w:ascii="Sylfaen" w:hAnsi="Sylfaen"/>
          <w:sz w:val="20"/>
          <w:szCs w:val="20"/>
        </w:rPr>
        <w:t>criticised</w:t>
      </w:r>
      <w:proofErr w:type="spellEnd"/>
      <w:r w:rsidRPr="00E96770">
        <w:rPr>
          <w:rFonts w:ascii="Sylfaen" w:hAnsi="Sylfaen"/>
          <w:sz w:val="20"/>
          <w:szCs w:val="20"/>
        </w:rPr>
        <w:t xml:space="preserve"> the Czechoslovakian government for not upholding international human rights agreements. High-profile figures in the movement included Vaclav Havel</w:t>
      </w:r>
      <w:proofErr w:type="gramStart"/>
      <w:r w:rsidRPr="00E96770">
        <w:rPr>
          <w:rFonts w:ascii="Sylfaen" w:hAnsi="Sylfaen"/>
          <w:sz w:val="20"/>
          <w:szCs w:val="20"/>
        </w:rPr>
        <w:t>;</w:t>
      </w:r>
      <w:proofErr w:type="gramEnd"/>
      <w:r w:rsidRPr="00E96770">
        <w:rPr>
          <w:rFonts w:ascii="Sylfaen" w:hAnsi="Sylfaen"/>
          <w:sz w:val="20"/>
          <w:szCs w:val="20"/>
        </w:rPr>
        <w:t xml:space="preserve"> Jiri Hayek and Jan </w:t>
      </w:r>
      <w:proofErr w:type="spellStart"/>
      <w:r w:rsidRPr="00E96770">
        <w:rPr>
          <w:rFonts w:ascii="Sylfaen" w:hAnsi="Sylfaen"/>
          <w:sz w:val="20"/>
          <w:szCs w:val="20"/>
        </w:rPr>
        <w:t>Patocka</w:t>
      </w:r>
      <w:proofErr w:type="spellEnd"/>
      <w:r w:rsidRPr="00E96770">
        <w:rPr>
          <w:rFonts w:ascii="Sylfaen" w:hAnsi="Sylfaen"/>
          <w:sz w:val="20"/>
          <w:szCs w:val="20"/>
        </w:rPr>
        <w:t>.</w:t>
      </w:r>
    </w:p>
  </w:footnote>
  <w:footnote w:id="2">
    <w:p w14:paraId="2CBFC3AD" w14:textId="77777777" w:rsidR="0020222F" w:rsidRDefault="0020222F" w:rsidP="0020222F">
      <w:pPr>
        <w:pStyle w:val="FootnoteText"/>
        <w:jc w:val="both"/>
        <w:rPr>
          <w:rFonts w:ascii="Sylfaen" w:hAnsi="Sylfaen"/>
        </w:rPr>
      </w:pPr>
      <w:r w:rsidRPr="00E96770">
        <w:rPr>
          <w:rStyle w:val="FootnoteReference"/>
          <w:rFonts w:ascii="Sylfaen" w:hAnsi="Sylfaen"/>
          <w:sz w:val="20"/>
          <w:szCs w:val="20"/>
        </w:rPr>
        <w:footnoteRef/>
      </w:r>
      <w:proofErr w:type="spellStart"/>
      <w:r w:rsidRPr="00E96770">
        <w:rPr>
          <w:rFonts w:ascii="Sylfaen" w:hAnsi="Sylfaen"/>
          <w:sz w:val="20"/>
          <w:szCs w:val="20"/>
        </w:rPr>
        <w:t>Egon</w:t>
      </w:r>
      <w:proofErr w:type="spellEnd"/>
      <w:r w:rsidRPr="00E96770">
        <w:rPr>
          <w:rFonts w:ascii="Sylfaen" w:hAnsi="Sylfaen"/>
          <w:sz w:val="20"/>
          <w:szCs w:val="20"/>
        </w:rPr>
        <w:t xml:space="preserve"> </w:t>
      </w:r>
      <w:proofErr w:type="spellStart"/>
      <w:r w:rsidRPr="00E96770">
        <w:rPr>
          <w:rFonts w:ascii="Sylfaen" w:hAnsi="Sylfaen"/>
          <w:sz w:val="20"/>
          <w:szCs w:val="20"/>
        </w:rPr>
        <w:t>Bondy</w:t>
      </w:r>
      <w:proofErr w:type="spellEnd"/>
      <w:r w:rsidRPr="00E96770">
        <w:rPr>
          <w:rFonts w:ascii="Sylfaen" w:hAnsi="Sylfaen"/>
          <w:sz w:val="20"/>
          <w:szCs w:val="20"/>
        </w:rPr>
        <w:t xml:space="preserve"> was a philosopher, poet and writer and an important figure in the Prague Underground movement due to his association with the Czech dissident band the Plastic People of the Universe.  </w:t>
      </w:r>
    </w:p>
  </w:footnote>
  <w:footnote w:id="3">
    <w:p w14:paraId="53C298D1" w14:textId="77777777" w:rsidR="0020222F" w:rsidRPr="00E96770" w:rsidRDefault="0020222F" w:rsidP="0020222F">
      <w:pPr>
        <w:pStyle w:val="FootnoteText"/>
        <w:jc w:val="both"/>
        <w:rPr>
          <w:rFonts w:ascii="Sylfaen" w:hAnsi="Sylfaen"/>
          <w:sz w:val="20"/>
          <w:szCs w:val="20"/>
        </w:rPr>
      </w:pPr>
      <w:r w:rsidRPr="00E96770">
        <w:rPr>
          <w:rStyle w:val="FootnoteReference"/>
          <w:rFonts w:ascii="Sylfaen" w:hAnsi="Sylfaen"/>
          <w:sz w:val="20"/>
          <w:szCs w:val="20"/>
        </w:rPr>
        <w:footnoteRef/>
      </w:r>
      <w:r w:rsidRPr="00E96770">
        <w:rPr>
          <w:rFonts w:ascii="Sylfaen" w:hAnsi="Sylfaen"/>
          <w:sz w:val="20"/>
          <w:szCs w:val="20"/>
        </w:rPr>
        <w:t>The Occupy movement is an international protest movement against social and economic equality most famously known for its Occupy Wall Street protest in 2011.</w:t>
      </w:r>
    </w:p>
  </w:footnote>
  <w:footnote w:id="4">
    <w:p w14:paraId="6B6D6303" w14:textId="77777777" w:rsidR="0020222F" w:rsidRPr="00E96770" w:rsidRDefault="0020222F" w:rsidP="0020222F">
      <w:pPr>
        <w:spacing w:after="0" w:line="240" w:lineRule="auto"/>
        <w:jc w:val="both"/>
        <w:rPr>
          <w:rFonts w:ascii="Sylfaen" w:hAnsi="Sylfaen"/>
          <w:sz w:val="20"/>
          <w:szCs w:val="20"/>
        </w:rPr>
      </w:pPr>
      <w:r w:rsidRPr="00E96770">
        <w:rPr>
          <w:rStyle w:val="FootnoteReference"/>
          <w:rFonts w:ascii="Sylfaen" w:hAnsi="Sylfaen"/>
          <w:sz w:val="20"/>
          <w:szCs w:val="20"/>
        </w:rPr>
        <w:footnoteRef/>
      </w:r>
      <w:r w:rsidRPr="00E96770">
        <w:rPr>
          <w:rFonts w:ascii="Sylfaen" w:hAnsi="Sylfaen"/>
          <w:sz w:val="20"/>
          <w:szCs w:val="20"/>
        </w:rPr>
        <w:t>Czech primitivism developed out of the underground movement, promoting a salt-of-the-earth working-class who were not afraid of vulgarity but also embodied notions of authenticity and genuineness lost in the Communist regime.</w:t>
      </w:r>
    </w:p>
  </w:footnote>
  <w:footnote w:id="5">
    <w:p w14:paraId="5E7C692B" w14:textId="77777777" w:rsidR="0020222F" w:rsidRDefault="0020222F" w:rsidP="0020222F">
      <w:pPr>
        <w:pStyle w:val="FootnoteText"/>
        <w:jc w:val="both"/>
        <w:rPr>
          <w:rFonts w:asciiTheme="minorHAnsi" w:hAnsiTheme="minorHAnsi"/>
          <w:sz w:val="20"/>
          <w:szCs w:val="20"/>
        </w:rPr>
      </w:pPr>
      <w:r w:rsidRPr="00E96770">
        <w:rPr>
          <w:rStyle w:val="FootnoteReference"/>
          <w:rFonts w:ascii="Sylfaen" w:hAnsi="Sylfaen"/>
          <w:sz w:val="20"/>
          <w:szCs w:val="20"/>
        </w:rPr>
        <w:footnoteRef/>
      </w:r>
      <w:r w:rsidRPr="00E96770">
        <w:rPr>
          <w:rFonts w:ascii="Sylfaen" w:hAnsi="Sylfaen"/>
          <w:sz w:val="20"/>
          <w:szCs w:val="20"/>
        </w:rPr>
        <w:t>Both of these pieces call into question the accuracy and truthfulness of identity and consumerism in modern life, arguably pushing for a return to a more tangible and realistic form of living.</w:t>
      </w:r>
    </w:p>
  </w:footnote>
  <w:footnote w:id="6">
    <w:p w14:paraId="65DB72DB" w14:textId="77777777" w:rsidR="0020222F" w:rsidRDefault="0020222F" w:rsidP="0020222F">
      <w:pPr>
        <w:spacing w:after="0" w:line="240" w:lineRule="auto"/>
        <w:jc w:val="both"/>
        <w:rPr>
          <w:rFonts w:ascii="Sylfaen" w:hAnsi="Sylfaen"/>
          <w:sz w:val="20"/>
          <w:szCs w:val="20"/>
        </w:rPr>
      </w:pPr>
      <w:r>
        <w:rPr>
          <w:rStyle w:val="FootnoteReference"/>
          <w:rFonts w:ascii="Sylfaen" w:hAnsi="Sylfaen"/>
          <w:sz w:val="20"/>
          <w:szCs w:val="20"/>
        </w:rPr>
        <w:footnoteRef/>
      </w:r>
      <w:proofErr w:type="spellStart"/>
      <w:r>
        <w:rPr>
          <w:rFonts w:ascii="Sylfaen" w:hAnsi="Sylfaen"/>
          <w:color w:val="00000A"/>
          <w:sz w:val="20"/>
          <w:szCs w:val="20"/>
        </w:rPr>
        <w:t>Politických</w:t>
      </w:r>
      <w:proofErr w:type="spellEnd"/>
      <w:r>
        <w:rPr>
          <w:rFonts w:ascii="Sylfaen" w:hAnsi="Sylfaen"/>
          <w:color w:val="00000A"/>
          <w:sz w:val="20"/>
          <w:szCs w:val="20"/>
        </w:rPr>
        <w:t xml:space="preserve"> </w:t>
      </w:r>
      <w:proofErr w:type="spellStart"/>
      <w:r>
        <w:rPr>
          <w:rFonts w:ascii="Sylfaen" w:hAnsi="Sylfaen"/>
          <w:color w:val="00000A"/>
          <w:sz w:val="20"/>
          <w:szCs w:val="20"/>
        </w:rPr>
        <w:t>vězňů</w:t>
      </w:r>
      <w:proofErr w:type="spellEnd"/>
      <w:r>
        <w:rPr>
          <w:rFonts w:ascii="Sylfaen" w:hAnsi="Sylfaen"/>
          <w:color w:val="00000A"/>
          <w:sz w:val="20"/>
          <w:szCs w:val="20"/>
        </w:rPr>
        <w:t xml:space="preserve"> is a street located near Prague's city centre.</w:t>
      </w:r>
    </w:p>
  </w:footnote>
  <w:footnote w:id="7">
    <w:p w14:paraId="2ED22C67" w14:textId="77777777" w:rsidR="0020222F" w:rsidRDefault="0020222F" w:rsidP="0020222F">
      <w:pPr>
        <w:spacing w:after="0" w:line="240" w:lineRule="auto"/>
        <w:jc w:val="both"/>
        <w:rPr>
          <w:rFonts w:ascii="Sylfaen" w:hAnsi="Sylfaen"/>
          <w:sz w:val="20"/>
          <w:szCs w:val="20"/>
        </w:rPr>
      </w:pPr>
      <w:r>
        <w:rPr>
          <w:rStyle w:val="FootnoteReference"/>
          <w:rFonts w:ascii="Sylfaen" w:hAnsi="Sylfaen"/>
          <w:sz w:val="20"/>
          <w:szCs w:val="20"/>
        </w:rPr>
        <w:footnoteRef/>
      </w:r>
      <w:r>
        <w:rPr>
          <w:rFonts w:ascii="Sylfaen" w:hAnsi="Sylfaen"/>
          <w:i/>
          <w:iCs/>
          <w:sz w:val="20"/>
          <w:szCs w:val="20"/>
        </w:rPr>
        <w:t>The Media Reality</w:t>
      </w:r>
      <w:r>
        <w:rPr>
          <w:rFonts w:ascii="Sylfaen" w:hAnsi="Sylfaen"/>
          <w:sz w:val="20"/>
          <w:szCs w:val="20"/>
        </w:rPr>
        <w:t xml:space="preserve"> was a </w:t>
      </w:r>
      <w:proofErr w:type="spellStart"/>
      <w:r>
        <w:rPr>
          <w:rFonts w:ascii="Sylfaen" w:hAnsi="Sylfaen"/>
          <w:sz w:val="20"/>
          <w:szCs w:val="20"/>
        </w:rPr>
        <w:t>Ztohoven</w:t>
      </w:r>
      <w:proofErr w:type="spellEnd"/>
      <w:r>
        <w:rPr>
          <w:rFonts w:ascii="Sylfaen" w:hAnsi="Sylfaen"/>
          <w:sz w:val="20"/>
          <w:szCs w:val="20"/>
        </w:rPr>
        <w:t xml:space="preserve"> stunt in which a Czech news broadcast </w:t>
      </w:r>
      <w:proofErr w:type="gramStart"/>
      <w:r>
        <w:rPr>
          <w:rFonts w:ascii="Sylfaen" w:hAnsi="Sylfaen"/>
          <w:sz w:val="20"/>
          <w:szCs w:val="20"/>
        </w:rPr>
        <w:t>was hijacked</w:t>
      </w:r>
      <w:proofErr w:type="gramEnd"/>
      <w:r>
        <w:rPr>
          <w:rFonts w:ascii="Sylfaen" w:hAnsi="Sylfaen"/>
          <w:sz w:val="20"/>
          <w:szCs w:val="20"/>
        </w:rPr>
        <w:t xml:space="preserve"> to superimpose an image of a fictional mushroom cloud onto its usual opening broadcast sequence. This specific piece </w:t>
      </w:r>
      <w:proofErr w:type="gramStart"/>
      <w:r>
        <w:rPr>
          <w:rFonts w:ascii="Sylfaen" w:hAnsi="Sylfaen"/>
          <w:sz w:val="20"/>
          <w:szCs w:val="20"/>
        </w:rPr>
        <w:t>will be discussed</w:t>
      </w:r>
      <w:proofErr w:type="gramEnd"/>
      <w:r>
        <w:rPr>
          <w:rFonts w:ascii="Sylfaen" w:hAnsi="Sylfaen"/>
          <w:sz w:val="20"/>
          <w:szCs w:val="20"/>
        </w:rPr>
        <w:t xml:space="preserve"> in detail later in this paper.</w:t>
      </w:r>
    </w:p>
  </w:footnote>
  <w:footnote w:id="8">
    <w:p w14:paraId="4FFE3406" w14:textId="77777777" w:rsidR="0020222F" w:rsidRDefault="0020222F" w:rsidP="0020222F">
      <w:pPr>
        <w:spacing w:after="0" w:line="240" w:lineRule="auto"/>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Charter 77 used the example of international human rights agreements to highlight the Czechoslovakian government's failures to look after its citizens.  </w:t>
      </w:r>
    </w:p>
  </w:footnote>
  <w:footnote w:id="9">
    <w:p w14:paraId="661EA464" w14:textId="77777777" w:rsidR="0020222F" w:rsidRDefault="0020222F" w:rsidP="0020222F">
      <w:pPr>
        <w:spacing w:after="0" w:line="240" w:lineRule="auto"/>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The </w:t>
      </w:r>
      <w:proofErr w:type="spellStart"/>
      <w:r>
        <w:rPr>
          <w:rFonts w:ascii="Sylfaen" w:hAnsi="Sylfaen"/>
          <w:sz w:val="20"/>
          <w:szCs w:val="20"/>
        </w:rPr>
        <w:t>Defense</w:t>
      </w:r>
      <w:proofErr w:type="spellEnd"/>
      <w:r>
        <w:rPr>
          <w:rFonts w:ascii="Sylfaen" w:hAnsi="Sylfaen"/>
          <w:sz w:val="20"/>
          <w:szCs w:val="20"/>
        </w:rPr>
        <w:t xml:space="preserve"> of the Unjustly Prosecuted, founded largely by Charter 77 signatories focused on Human Rights, becoming a member of the International Federation for Human Rights and aimed to educate the </w:t>
      </w:r>
      <w:proofErr w:type="gramStart"/>
      <w:r>
        <w:rPr>
          <w:rFonts w:ascii="Sylfaen" w:hAnsi="Sylfaen"/>
          <w:sz w:val="20"/>
          <w:szCs w:val="20"/>
        </w:rPr>
        <w:t>general public</w:t>
      </w:r>
      <w:proofErr w:type="gramEnd"/>
      <w:r>
        <w:rPr>
          <w:rFonts w:ascii="Sylfaen" w:hAnsi="Sylfaen"/>
          <w:sz w:val="20"/>
          <w:szCs w:val="20"/>
        </w:rPr>
        <w:t xml:space="preserve"> about the plight of dissidents.</w:t>
      </w:r>
    </w:p>
  </w:footnote>
  <w:footnote w:id="10">
    <w:p w14:paraId="409584D8" w14:textId="77777777" w:rsidR="0020222F" w:rsidRDefault="0020222F" w:rsidP="0020222F">
      <w:pPr>
        <w:spacing w:after="0" w:line="240" w:lineRule="auto"/>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Both the Plastic People of the Universe and DG307 were bands connected with the Prague Underground Movement, a sub-culture perceived as a threat to the Communist Party due to their non-compliance with the cultural diktat exhumed by the Communist party.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D3575AE" w:rsidR="002B247D" w:rsidRPr="00E96770" w:rsidRDefault="00C34E81">
    <w:pPr>
      <w:pStyle w:val="Header"/>
      <w:rPr>
        <w:rFonts w:ascii="Sylfaen" w:hAnsi="Sylfaen"/>
      </w:rPr>
    </w:pPr>
    <w:proofErr w:type="spellStart"/>
    <w:r w:rsidRPr="00E96770">
      <w:rPr>
        <w:rFonts w:ascii="Sylfaen" w:hAnsi="Sylfaen"/>
      </w:rPr>
      <w:t>Ztohoven</w:t>
    </w:r>
    <w:proofErr w:type="spellEnd"/>
    <w:r w:rsidRPr="00E96770">
      <w:rPr>
        <w:rFonts w:ascii="Sylfaen" w:hAnsi="Sylfaen"/>
      </w:rPr>
      <w:t>: The Modern Dissidents?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104987"/>
    <w:rsid w:val="001E6EAD"/>
    <w:rsid w:val="0020222F"/>
    <w:rsid w:val="002035D4"/>
    <w:rsid w:val="00240FC1"/>
    <w:rsid w:val="002B247D"/>
    <w:rsid w:val="00312AD7"/>
    <w:rsid w:val="00331418"/>
    <w:rsid w:val="00374289"/>
    <w:rsid w:val="004F04C9"/>
    <w:rsid w:val="005364B0"/>
    <w:rsid w:val="00566B14"/>
    <w:rsid w:val="0058443B"/>
    <w:rsid w:val="0061792D"/>
    <w:rsid w:val="00661944"/>
    <w:rsid w:val="006D56B8"/>
    <w:rsid w:val="007C1342"/>
    <w:rsid w:val="007E7DD2"/>
    <w:rsid w:val="008A3C62"/>
    <w:rsid w:val="009A0883"/>
    <w:rsid w:val="009A3502"/>
    <w:rsid w:val="00A10993"/>
    <w:rsid w:val="00A538B5"/>
    <w:rsid w:val="00B214AE"/>
    <w:rsid w:val="00B322FB"/>
    <w:rsid w:val="00B45669"/>
    <w:rsid w:val="00B77266"/>
    <w:rsid w:val="00BC05EB"/>
    <w:rsid w:val="00BC0C64"/>
    <w:rsid w:val="00BE6334"/>
    <w:rsid w:val="00BF3121"/>
    <w:rsid w:val="00C019A3"/>
    <w:rsid w:val="00C34E81"/>
    <w:rsid w:val="00C4128C"/>
    <w:rsid w:val="00DF50C6"/>
    <w:rsid w:val="00E355F6"/>
    <w:rsid w:val="00E93FF4"/>
    <w:rsid w:val="00E96770"/>
    <w:rsid w:val="00ED039A"/>
    <w:rsid w:val="00FA03F7"/>
    <w:rsid w:val="00FA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UnresolvedMention">
    <w:name w:val="Unresolved Mention"/>
    <w:basedOn w:val="DefaultParagraphFont"/>
    <w:uiPriority w:val="99"/>
    <w:semiHidden/>
    <w:unhideWhenUsed/>
    <w:rsid w:val="00E96770"/>
    <w:rPr>
      <w:color w:val="605E5C"/>
      <w:shd w:val="clear" w:color="auto" w:fill="E1DFDD"/>
    </w:rPr>
  </w:style>
  <w:style w:type="paragraph" w:styleId="Caption">
    <w:name w:val="caption"/>
    <w:basedOn w:val="Normal"/>
    <w:next w:val="Normal"/>
    <w:uiPriority w:val="35"/>
    <w:unhideWhenUsed/>
    <w:qFormat/>
    <w:rsid w:val="002035D4"/>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B214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ondon.czechcentres.cz/programme/travel-events/ztohoven-at-the-tate-modern/" TargetMode="External"/><Relationship Id="rId18" Type="http://schemas.openxmlformats.org/officeDocument/2006/relationships/hyperlink" Target="http://performamagazine.tumblr.com/post/44083533715/the-politics-of-the-social-in-contemporary-ar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ztohoven.com/mr/msg-en.html" TargetMode="External"/><Relationship Id="rId7" Type="http://schemas.openxmlformats.org/officeDocument/2006/relationships/image" Target="media/image1.png"/><Relationship Id="rId12" Type="http://schemas.openxmlformats.org/officeDocument/2006/relationships/hyperlink" Target="http://onedaysculpture.org.nz/assets/images/reading/Bishop%20_%20Kester.pdf" TargetMode="External"/><Relationship Id="rId17" Type="http://schemas.openxmlformats.org/officeDocument/2006/relationships/hyperlink" Target="http://www.pomaranczowa-alternatywa.org/orange%20alternative%20overview.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bloguje.czechtek.net/880367-exclusive-interview-with-ztohoven-art-group.php" TargetMode="External"/><Relationship Id="rId20" Type="http://schemas.openxmlformats.org/officeDocument/2006/relationships/hyperlink" Target="http://www.ztohoven.com/?page_id=50&amp;lang=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nytimes.com/2008/01/24/arts/design/24abroad.html?pagewanted=all&amp;_r=1&amp;" TargetMode="External"/><Relationship Id="rId23" Type="http://schemas.openxmlformats.org/officeDocument/2006/relationships/header" Target="header1.xml"/><Relationship Id="rId10" Type="http://schemas.openxmlformats.org/officeDocument/2006/relationships/image" Target="http://divus.cc/upload/articles/gallery/2004-1-otaznik.jpg.full.png" TargetMode="External"/><Relationship Id="rId19" Type="http://schemas.openxmlformats.org/officeDocument/2006/relationships/hyperlink" Target="http://www.spiegel.de/international/zeitgeist/a-czech-war-of-the-worlds-mushroom-cloud-pranksters-to-stand-trial-a-526688.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news.infoshop.org/article.php?story=20130126202046637" TargetMode="External"/><Relationship Id="rId22" Type="http://schemas.openxmlformats.org/officeDocument/2006/relationships/hyperlink" Target="http://www.ztohoven.com/?page_id=32&amp;lang=e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9A5AAC9-20F9-4AF5-ABF1-09EAEDCCE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3547</Words>
  <Characters>20223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Ztohoven: The Modern Dissidents?</dc:title>
  <dc:subject/>
  <dc:creator>Sundsbo, Katrine</dc:creator>
  <cp:keywords/>
  <dc:description/>
  <cp:lastModifiedBy>Pyman, Hannah R</cp:lastModifiedBy>
  <cp:revision>16</cp:revision>
  <cp:lastPrinted>2020-03-27T11:50:00Z</cp:lastPrinted>
  <dcterms:created xsi:type="dcterms:W3CDTF">2020-03-17T09:56:00Z</dcterms:created>
  <dcterms:modified xsi:type="dcterms:W3CDTF">2020-03-27T11:50:00Z</dcterms:modified>
</cp:coreProperties>
</file>