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63FED40D" w:rsidR="00A538B5" w:rsidRPr="00A538B5" w:rsidRDefault="00365FBE" w:rsidP="00B322FB">
      <w:pPr>
        <w:pBdr>
          <w:bottom w:val="single" w:sz="4" w:space="1" w:color="auto"/>
        </w:pBdr>
        <w:tabs>
          <w:tab w:val="right" w:pos="9026"/>
        </w:tabs>
        <w:spacing w:after="160"/>
        <w:rPr>
          <w:i/>
        </w:rPr>
      </w:pPr>
      <w:r>
        <w:rPr>
          <w:i/>
        </w:rPr>
        <w:t>Article</w:t>
      </w:r>
      <w:r w:rsidR="00A538B5">
        <w:rPr>
          <w:i/>
        </w:rPr>
        <w:tab/>
      </w:r>
    </w:p>
    <w:p w14:paraId="19BBC0D1" w14:textId="52E9992C" w:rsidR="00E355F6" w:rsidRPr="00331418" w:rsidRDefault="006642F0" w:rsidP="00B322FB">
      <w:pPr>
        <w:pStyle w:val="Title"/>
        <w:spacing w:after="160"/>
        <w:rPr>
          <w:rFonts w:ascii="Sylfaen" w:hAnsi="Sylfaen"/>
        </w:rPr>
      </w:pPr>
      <w:r>
        <w:rPr>
          <w:rFonts w:ascii="Sylfaen" w:hAnsi="Sylfaen"/>
          <w:sz w:val="48"/>
        </w:rPr>
        <w:t xml:space="preserve">A </w:t>
      </w:r>
      <w:r w:rsidR="00267E6B">
        <w:rPr>
          <w:rFonts w:ascii="Sylfaen" w:hAnsi="Sylfaen"/>
          <w:sz w:val="48"/>
        </w:rPr>
        <w:t>C</w:t>
      </w:r>
      <w:r w:rsidR="00085EA4">
        <w:rPr>
          <w:rFonts w:ascii="Sylfaen" w:hAnsi="Sylfaen"/>
          <w:sz w:val="48"/>
        </w:rPr>
        <w:t xml:space="preserve">apitalist </w:t>
      </w:r>
      <w:r w:rsidR="00267E6B">
        <w:rPr>
          <w:rFonts w:ascii="Sylfaen" w:hAnsi="Sylfaen"/>
          <w:sz w:val="48"/>
        </w:rPr>
        <w:t>M</w:t>
      </w:r>
      <w:r w:rsidR="00085EA4">
        <w:rPr>
          <w:rFonts w:ascii="Sylfaen" w:hAnsi="Sylfaen"/>
          <w:sz w:val="48"/>
        </w:rPr>
        <w:t>orality</w:t>
      </w:r>
      <w:r>
        <w:rPr>
          <w:rFonts w:ascii="Sylfaen" w:hAnsi="Sylfaen"/>
          <w:sz w:val="48"/>
        </w:rPr>
        <w:t xml:space="preserve">: </w:t>
      </w:r>
      <w:r w:rsidR="00E27AFE">
        <w:rPr>
          <w:rFonts w:ascii="Sylfaen" w:hAnsi="Sylfaen"/>
          <w:sz w:val="48"/>
        </w:rPr>
        <w:t>H</w:t>
      </w:r>
      <w:r>
        <w:rPr>
          <w:rFonts w:ascii="Sylfaen" w:hAnsi="Sylfaen"/>
          <w:sz w:val="48"/>
        </w:rPr>
        <w:t xml:space="preserve">ow </w:t>
      </w:r>
      <w:r w:rsidR="00267E6B">
        <w:rPr>
          <w:rFonts w:ascii="Sylfaen" w:hAnsi="Sylfaen"/>
          <w:sz w:val="48"/>
        </w:rPr>
        <w:t>C</w:t>
      </w:r>
      <w:r>
        <w:rPr>
          <w:rFonts w:ascii="Sylfaen" w:hAnsi="Sylfaen"/>
          <w:sz w:val="48"/>
        </w:rPr>
        <w:t xml:space="preserve">apitalism is </w:t>
      </w:r>
      <w:r w:rsidR="00267E6B">
        <w:rPr>
          <w:rFonts w:ascii="Sylfaen" w:hAnsi="Sylfaen"/>
          <w:sz w:val="48"/>
        </w:rPr>
        <w:t>I</w:t>
      </w:r>
      <w:r>
        <w:rPr>
          <w:rFonts w:ascii="Sylfaen" w:hAnsi="Sylfaen"/>
          <w:sz w:val="48"/>
        </w:rPr>
        <w:t xml:space="preserve">nfluencing our </w:t>
      </w:r>
      <w:r w:rsidR="00267E6B">
        <w:rPr>
          <w:rFonts w:ascii="Sylfaen" w:hAnsi="Sylfaen"/>
          <w:sz w:val="48"/>
        </w:rPr>
        <w:t>E</w:t>
      </w:r>
      <w:r w:rsidR="00365FBE">
        <w:rPr>
          <w:rFonts w:ascii="Sylfaen" w:hAnsi="Sylfaen"/>
          <w:sz w:val="48"/>
        </w:rPr>
        <w:t xml:space="preserve">thics </w:t>
      </w:r>
      <w:r>
        <w:rPr>
          <w:rFonts w:ascii="Sylfaen" w:hAnsi="Sylfaen"/>
          <w:sz w:val="48"/>
        </w:rPr>
        <w:t xml:space="preserve">(for the </w:t>
      </w:r>
      <w:r w:rsidR="00267E6B">
        <w:rPr>
          <w:rFonts w:ascii="Sylfaen" w:hAnsi="Sylfaen"/>
          <w:sz w:val="48"/>
        </w:rPr>
        <w:t>W</w:t>
      </w:r>
      <w:r>
        <w:rPr>
          <w:rFonts w:ascii="Sylfaen" w:hAnsi="Sylfaen"/>
          <w:sz w:val="48"/>
        </w:rPr>
        <w:t>ors</w:t>
      </w:r>
      <w:r w:rsidR="00545419">
        <w:rPr>
          <w:rFonts w:ascii="Sylfaen" w:hAnsi="Sylfaen"/>
          <w:sz w:val="48"/>
        </w:rPr>
        <w:t>e</w:t>
      </w:r>
      <w:r>
        <w:rPr>
          <w:rFonts w:ascii="Sylfaen" w:hAnsi="Sylfaen"/>
          <w:sz w:val="48"/>
        </w:rPr>
        <w:t>)</w:t>
      </w:r>
    </w:p>
    <w:p w14:paraId="0736152B" w14:textId="0B4918EF" w:rsidR="00240FC1" w:rsidRPr="00331418" w:rsidRDefault="00EE7F07" w:rsidP="00B322FB">
      <w:pPr>
        <w:spacing w:after="160" w:line="360" w:lineRule="auto"/>
      </w:pPr>
      <w:r w:rsidRPr="00EE7F07">
        <w:t>Safiyyah Shiraz Esat</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47BFD25" w14:textId="206D578C" w:rsidR="004342F9" w:rsidRDefault="00FA1364" w:rsidP="00365FBE">
      <w:r w:rsidRPr="00FA1364">
        <w:t xml:space="preserve">This </w:t>
      </w:r>
      <w:r>
        <w:t xml:space="preserve">article </w:t>
      </w:r>
      <w:r w:rsidRPr="00FA1364">
        <w:t>critically examines the relationship between capitalism and morality</w:t>
      </w:r>
      <w:r w:rsidR="006951A5">
        <w:t xml:space="preserve">, </w:t>
      </w:r>
      <w:r>
        <w:t xml:space="preserve">asserting </w:t>
      </w:r>
      <w:r w:rsidRPr="00FA1364">
        <w:t xml:space="preserve">that capitalism is inherently immoral due to its reliance on exploitation and systemic harm. </w:t>
      </w:r>
      <w:r>
        <w:t xml:space="preserve">Utilising </w:t>
      </w:r>
      <w:r w:rsidRPr="00FA1364">
        <w:t>social harm theory and</w:t>
      </w:r>
      <w:r>
        <w:t xml:space="preserve"> drawing</w:t>
      </w:r>
      <w:r w:rsidRPr="00FA1364">
        <w:t xml:space="preserve"> </w:t>
      </w:r>
      <w:r>
        <w:t>on various academics</w:t>
      </w:r>
      <w:r w:rsidR="008943F8">
        <w:t xml:space="preserve">, </w:t>
      </w:r>
      <w:r w:rsidRPr="00FA1364">
        <w:t xml:space="preserve">the paper </w:t>
      </w:r>
      <w:r w:rsidR="008943F8">
        <w:t>argues that</w:t>
      </w:r>
      <w:r w:rsidRPr="00FA1364">
        <w:t xml:space="preserve"> </w:t>
      </w:r>
      <w:r w:rsidR="008943F8">
        <w:t>the elite mould</w:t>
      </w:r>
      <w:r w:rsidRPr="00FA1364">
        <w:t xml:space="preserve"> moral</w:t>
      </w:r>
      <w:r w:rsidR="008943F8">
        <w:t xml:space="preserve">ity </w:t>
      </w:r>
      <w:r w:rsidRPr="00FA1364">
        <w:t>to</w:t>
      </w:r>
      <w:r w:rsidR="008943F8">
        <w:t xml:space="preserve"> serve their interests, namely</w:t>
      </w:r>
      <w:r w:rsidRPr="00FA1364">
        <w:t xml:space="preserve"> </w:t>
      </w:r>
      <w:r>
        <w:t>uphold</w:t>
      </w:r>
      <w:r w:rsidR="008943F8">
        <w:t>ing</w:t>
      </w:r>
      <w:r>
        <w:t xml:space="preserve"> </w:t>
      </w:r>
      <w:r w:rsidRPr="00FA1364">
        <w:t>class domination</w:t>
      </w:r>
      <w:r w:rsidR="000862A8">
        <w:t>,</w:t>
      </w:r>
      <w:r w:rsidR="008943F8">
        <w:t xml:space="preserve"> by</w:t>
      </w:r>
      <w:r>
        <w:t xml:space="preserve"> </w:t>
      </w:r>
      <w:r w:rsidRPr="00FA1364">
        <w:t xml:space="preserve">presenting inequality and poverty as products of individual </w:t>
      </w:r>
      <w:r w:rsidR="008943F8">
        <w:t xml:space="preserve">moral </w:t>
      </w:r>
      <w:r w:rsidRPr="00FA1364">
        <w:t xml:space="preserve">failure </w:t>
      </w:r>
      <w:r w:rsidR="004342F9">
        <w:t xml:space="preserve">as opposed to </w:t>
      </w:r>
      <w:r w:rsidRPr="00FA1364">
        <w:t xml:space="preserve">systemic exploitation. The paper </w:t>
      </w:r>
      <w:r>
        <w:t xml:space="preserve">further </w:t>
      </w:r>
      <w:r w:rsidRPr="00FA1364">
        <w:t>critiques the</w:t>
      </w:r>
      <w:r>
        <w:t xml:space="preserve"> mechanisms which perpetuate these moral frameworks, focusing on the role of the </w:t>
      </w:r>
      <w:r w:rsidRPr="00FA1364">
        <w:t xml:space="preserve">law and </w:t>
      </w:r>
      <w:r>
        <w:t xml:space="preserve">the </w:t>
      </w:r>
      <w:r w:rsidRPr="00FA1364">
        <w:t xml:space="preserve">media </w:t>
      </w:r>
      <w:r>
        <w:t xml:space="preserve">in </w:t>
      </w:r>
      <w:r w:rsidRPr="00FA1364">
        <w:t>obscur</w:t>
      </w:r>
      <w:r>
        <w:t>ing</w:t>
      </w:r>
      <w:r w:rsidRPr="00FA1364">
        <w:t xml:space="preserve"> the </w:t>
      </w:r>
      <w:r w:rsidR="004342F9">
        <w:t xml:space="preserve">mass </w:t>
      </w:r>
      <w:r w:rsidRPr="00FA1364">
        <w:t>harm caused by</w:t>
      </w:r>
      <w:r w:rsidR="004342F9">
        <w:t xml:space="preserve"> the bourgeoisie</w:t>
      </w:r>
      <w:r w:rsidRPr="00FA1364">
        <w:t xml:space="preserve">. </w:t>
      </w:r>
      <w:r w:rsidR="008943F8">
        <w:t>T</w:t>
      </w:r>
      <w:r>
        <w:t>he article</w:t>
      </w:r>
      <w:r w:rsidRPr="00FA1364">
        <w:t xml:space="preserve"> </w:t>
      </w:r>
      <w:r w:rsidR="008943F8">
        <w:t xml:space="preserve">ultimately </w:t>
      </w:r>
      <w:r w:rsidRPr="00FA1364">
        <w:t xml:space="preserve">contends that under capitalism, morality is strategically manipulated to maintain the status quo, </w:t>
      </w:r>
      <w:r>
        <w:t xml:space="preserve">stifle </w:t>
      </w:r>
      <w:r w:rsidRPr="00FA1364">
        <w:t xml:space="preserve">collective justice, and encourage individualism, </w:t>
      </w:r>
      <w:r>
        <w:t xml:space="preserve">resulting in </w:t>
      </w:r>
      <w:r w:rsidRPr="00FA1364">
        <w:t>widespread social harm.</w:t>
      </w:r>
    </w:p>
    <w:p w14:paraId="37B73D13" w14:textId="6202FBDF" w:rsidR="002B247D" w:rsidRPr="00365FBE" w:rsidRDefault="00240FC1" w:rsidP="00B322FB">
      <w:pPr>
        <w:spacing w:after="160" w:line="360" w:lineRule="auto"/>
      </w:pPr>
      <w:r w:rsidRPr="00365FBE">
        <w:rPr>
          <w:rStyle w:val="Heading1Char"/>
          <w:color w:val="auto"/>
          <w:sz w:val="22"/>
        </w:rPr>
        <w:t>Keywords:</w:t>
      </w:r>
      <w:r w:rsidRPr="00365FBE">
        <w:t xml:space="preserve">  </w:t>
      </w:r>
      <w:r w:rsidR="00365FBE" w:rsidRPr="00365FBE">
        <w:t>capitalism, morality, class, bourgeoise</w:t>
      </w:r>
      <w:r w:rsidR="003763F2">
        <w:t>, social stratification, social harm theory,</w:t>
      </w:r>
      <w:r w:rsidR="006951A5">
        <w:t xml:space="preserve"> law, </w:t>
      </w:r>
      <w:r w:rsidR="003763F2">
        <w:t>criminology, Marx</w:t>
      </w:r>
    </w:p>
    <w:p w14:paraId="55306EC3" w14:textId="44E6509C" w:rsidR="095AE28A" w:rsidRPr="00365FBE" w:rsidRDefault="095AE28A" w:rsidP="00365FBE">
      <w:pPr>
        <w:spacing w:after="160" w:line="360" w:lineRule="auto"/>
      </w:pPr>
      <w:r w:rsidRPr="00365FBE">
        <w:rPr>
          <w:b/>
          <w:bCs/>
        </w:rPr>
        <w:t>Date of Submission:</w:t>
      </w:r>
      <w:r w:rsidRPr="00365FBE">
        <w:t xml:space="preserve"> </w:t>
      </w:r>
      <w:r w:rsidR="00365FBE" w:rsidRPr="00365FBE">
        <w:t>28/03/2024</w:t>
      </w:r>
      <w:r w:rsidR="00313E93" w:rsidRPr="00365FBE">
        <w:tab/>
      </w:r>
      <w:r w:rsidR="00313E93" w:rsidRPr="00365FBE">
        <w:tab/>
      </w:r>
      <w:r w:rsidRPr="00365FBE">
        <w:rPr>
          <w:b/>
          <w:bCs/>
        </w:rPr>
        <w:t>Date of Acceptance:</w:t>
      </w:r>
      <w:r w:rsidRPr="00365FBE">
        <w:t xml:space="preserve"> </w:t>
      </w:r>
      <w:r w:rsidR="00A163EB">
        <w:t>13</w:t>
      </w:r>
      <w:r w:rsidRPr="00365FBE">
        <w:t>.</w:t>
      </w:r>
      <w:r w:rsidR="00A163EB">
        <w:t>09</w:t>
      </w:r>
      <w:r w:rsidRPr="00365FBE">
        <w:t>.</w:t>
      </w:r>
      <w:r w:rsidR="00A163EB">
        <w:t>2024</w:t>
      </w:r>
    </w:p>
    <w:p w14:paraId="643902DA" w14:textId="77777777" w:rsidR="00FA1364" w:rsidRDefault="00FA1364" w:rsidP="00CF5C0C">
      <w:pPr>
        <w:pStyle w:val="Heading2"/>
      </w:pPr>
      <w:r>
        <w:t>Introduction</w:t>
      </w:r>
    </w:p>
    <w:p w14:paraId="04B9C99B" w14:textId="0B003A70" w:rsidR="00FA1364" w:rsidRDefault="00FA1364" w:rsidP="00FA1364">
      <w:r w:rsidRPr="00365FBE">
        <w:t>As Frankena (2020</w:t>
      </w:r>
      <w:r w:rsidR="0077303D">
        <w:t>, p</w:t>
      </w:r>
      <w:r w:rsidR="0052657B">
        <w:t>p</w:t>
      </w:r>
      <w:r w:rsidR="0077303D">
        <w:t>.146</w:t>
      </w:r>
      <w:r w:rsidR="0052657B">
        <w:t>-173</w:t>
      </w:r>
      <w:r w:rsidRPr="00365FBE">
        <w:t xml:space="preserve">) makes clear, the question of </w:t>
      </w:r>
      <w:r w:rsidR="007A044B">
        <w:t>“</w:t>
      </w:r>
      <w:r w:rsidRPr="00365FBE">
        <w:t>what is morality?</w:t>
      </w:r>
      <w:r w:rsidR="007A044B">
        <w:t>”</w:t>
      </w:r>
      <w:r w:rsidRPr="00365FBE">
        <w:t xml:space="preserve"> is a surprisingly complex one, which theorists have been debating for centuries. According to the Cambridge Dictionary</w:t>
      </w:r>
      <w:r w:rsidR="00352206">
        <w:t xml:space="preserve"> (2008)</w:t>
      </w:r>
      <w:r w:rsidRPr="00365FBE">
        <w:t xml:space="preserve">, morality refers to </w:t>
      </w:r>
      <w:r w:rsidR="007A044B">
        <w:t>“</w:t>
      </w:r>
      <w:r w:rsidRPr="00365FBE">
        <w:t>a set of personal or social standards for good or bad behaviour and character</w:t>
      </w:r>
      <w:r w:rsidR="007A044B">
        <w:t>”</w:t>
      </w:r>
      <w:r w:rsidRPr="00365FBE">
        <w:t>. To some, such as Winch (</w:t>
      </w:r>
      <w:r w:rsidR="00CF623C">
        <w:t>2015</w:t>
      </w:r>
      <w:r w:rsidRPr="00365FBE">
        <w:t>), morality as a phenomenon is subjective</w:t>
      </w:r>
      <w:r w:rsidR="007A044B">
        <w:t xml:space="preserve"> </w:t>
      </w:r>
      <w:r w:rsidRPr="00365FBE">
        <w:t xml:space="preserve">- dependent on cultural, social, and historical contexts; the reduction of morality to simple social constructionism is not the approach that will be taken in this paper however, since, as Halewood (2023) argues, it prevents </w:t>
      </w:r>
      <w:r w:rsidR="007A044B">
        <w:t>“</w:t>
      </w:r>
      <w:r w:rsidRPr="00365FBE">
        <w:t>morality</w:t>
      </w:r>
      <w:r w:rsidR="007A044B">
        <w:t>”</w:t>
      </w:r>
      <w:r w:rsidRPr="00365FBE">
        <w:t xml:space="preserve"> from being utilised as a tool of criticism. Though it is difficult to argue that there is an objective morality, it is possible to utilise the works of social harm theorists</w:t>
      </w:r>
      <w:r w:rsidR="007A044B">
        <w:t xml:space="preserve"> </w:t>
      </w:r>
      <w:r w:rsidRPr="00365FBE">
        <w:t>- like Hillyard</w:t>
      </w:r>
      <w:r w:rsidR="00C80225">
        <w:t xml:space="preserve"> and Tombs</w:t>
      </w:r>
      <w:r w:rsidRPr="00365FBE">
        <w:t xml:space="preserve"> (2007)</w:t>
      </w:r>
      <w:r w:rsidR="007A044B">
        <w:t xml:space="preserve"> </w:t>
      </w:r>
      <w:r w:rsidRPr="00365FBE">
        <w:t xml:space="preserve">- to redefine morality in terms of harm. In this essay, I will argue that actions that result in harm should be deemed immoral, rather than relying on </w:t>
      </w:r>
      <w:r w:rsidRPr="00365FBE">
        <w:lastRenderedPageBreak/>
        <w:t>capitalism notions of morality/immorality</w:t>
      </w:r>
      <w:r w:rsidR="007A044B">
        <w:t xml:space="preserve"> </w:t>
      </w:r>
      <w:r w:rsidRPr="00365FBE">
        <w:t>- since capitalism frames the morality of actions depending on the extent to which they serve the interests of the elite.</w:t>
      </w:r>
    </w:p>
    <w:p w14:paraId="52D13D17" w14:textId="7A2F5416" w:rsidR="00A10993" w:rsidRPr="00365FBE" w:rsidRDefault="00365FBE" w:rsidP="00CF5C0C">
      <w:pPr>
        <w:pStyle w:val="Heading2"/>
      </w:pPr>
      <w:r w:rsidRPr="00365FBE">
        <w:t>Capitalism as an immoral system</w:t>
      </w:r>
    </w:p>
    <w:p w14:paraId="5A9D491D" w14:textId="1A566CCD" w:rsidR="006642F0" w:rsidRPr="00365FBE" w:rsidRDefault="00365FBE" w:rsidP="00365FBE">
      <w:r w:rsidRPr="00365FBE">
        <w:t>To begin</w:t>
      </w:r>
      <w:r w:rsidR="006642F0" w:rsidRPr="00365FBE">
        <w:t>, we must understand capitalism</w:t>
      </w:r>
      <w:r w:rsidR="007A044B">
        <w:t xml:space="preserve"> </w:t>
      </w:r>
      <w:r w:rsidR="006642F0" w:rsidRPr="00365FBE">
        <w:t xml:space="preserve">- the economic </w:t>
      </w:r>
      <w:r w:rsidR="006642F0" w:rsidRPr="00365FBE">
        <w:rPr>
          <w:i/>
          <w:iCs/>
        </w:rPr>
        <w:t>and social</w:t>
      </w:r>
      <w:r w:rsidR="006642F0" w:rsidRPr="00365FBE">
        <w:t xml:space="preserve"> system</w:t>
      </w:r>
      <w:r w:rsidR="007A044B">
        <w:t xml:space="preserve"> </w:t>
      </w:r>
      <w:r w:rsidR="006642F0" w:rsidRPr="00365FBE">
        <w:t>- as a fundamentally immoral system due to its reliance on exploitation and poverty</w:t>
      </w:r>
      <w:r w:rsidR="002C7373">
        <w:t xml:space="preserve"> (Marx, </w:t>
      </w:r>
      <w:r w:rsidR="006A5455">
        <w:t>2018</w:t>
      </w:r>
      <w:r w:rsidR="00136964">
        <w:t>, p</w:t>
      </w:r>
      <w:r w:rsidR="00BF10FF">
        <w:t>p.</w:t>
      </w:r>
      <w:r w:rsidR="00136964">
        <w:t>163 – 164, p</w:t>
      </w:r>
      <w:r w:rsidR="00BF10FF">
        <w:t>p</w:t>
      </w:r>
      <w:r w:rsidR="00136964">
        <w:t>.</w:t>
      </w:r>
      <w:r w:rsidR="00093AE3">
        <w:t>4</w:t>
      </w:r>
      <w:r w:rsidR="008472A2">
        <w:t>49</w:t>
      </w:r>
      <w:r w:rsidR="00093AE3">
        <w:t>-</w:t>
      </w:r>
      <w:r w:rsidR="00E25F4B">
        <w:t>452</w:t>
      </w:r>
      <w:r w:rsidR="00514E08">
        <w:t>)</w:t>
      </w:r>
      <w:r w:rsidR="006078CF">
        <w:t xml:space="preserve">. </w:t>
      </w:r>
      <w:r w:rsidR="006642F0" w:rsidRPr="00365FBE">
        <w:t xml:space="preserve">Contrary to claims that social class is now an obsolete concept (Nisbet, 1959), evidence suggests that the class divide is </w:t>
      </w:r>
      <w:proofErr w:type="gramStart"/>
      <w:r w:rsidR="006642F0" w:rsidRPr="00365FBE">
        <w:t>actually growing</w:t>
      </w:r>
      <w:proofErr w:type="gramEnd"/>
      <w:r w:rsidR="006642F0" w:rsidRPr="00365FBE">
        <w:t xml:space="preserve"> (Office for National Statistics, 2023), with the top 1% of households in Britain having over 200 times more wealth than those in the bottom 10% (Romei, 2022). And this isn’t only true for Britain, the World Inequality </w:t>
      </w:r>
      <w:r w:rsidR="005743FC">
        <w:t>Database</w:t>
      </w:r>
      <w:r w:rsidR="006642F0" w:rsidRPr="00365FBE">
        <w:t xml:space="preserve"> (2022) found that globally, the richest 10% hoard over 75% of all wealth, pushing over 700 million people into extreme poverty (The World Bank, 2023). Inequality and poverty are not by-products of capitalism,</w:t>
      </w:r>
      <w:r w:rsidR="00945B40">
        <w:t xml:space="preserve"> </w:t>
      </w:r>
      <w:r w:rsidR="006642F0" w:rsidRPr="00365FBE">
        <w:t>they are integral parts of the system, since</w:t>
      </w:r>
      <w:r w:rsidR="00954712">
        <w:t>,</w:t>
      </w:r>
      <w:r w:rsidR="006642F0" w:rsidRPr="00365FBE">
        <w:t xml:space="preserve"> </w:t>
      </w:r>
      <w:r w:rsidR="00954712">
        <w:t>as Marx argued,</w:t>
      </w:r>
      <w:r w:rsidR="00954712" w:rsidRPr="00365FBE">
        <w:t xml:space="preserve"> </w:t>
      </w:r>
      <w:r w:rsidR="006642F0" w:rsidRPr="00365FBE">
        <w:t>the bourgeoisie can only amass wealth by underpaying workers and reaping the surplus value (Wolff, 2003</w:t>
      </w:r>
      <w:r w:rsidR="004B7D15">
        <w:t>; Marx, 2018</w:t>
      </w:r>
      <w:r w:rsidR="006642F0" w:rsidRPr="00365FBE">
        <w:t xml:space="preserve">). </w:t>
      </w:r>
      <w:r w:rsidR="00AB329A">
        <w:t xml:space="preserve"> </w:t>
      </w:r>
      <w:r w:rsidR="00D7624D">
        <w:t>C</w:t>
      </w:r>
      <w:r w:rsidR="00AB329A" w:rsidRPr="00365FBE">
        <w:t xml:space="preserve">apitalism unfairly withholds from people the fruits of their own labour, </w:t>
      </w:r>
      <w:r w:rsidR="00AB329A">
        <w:t>“</w:t>
      </w:r>
      <w:r w:rsidR="00AB329A" w:rsidRPr="00365FBE">
        <w:t>entrap[</w:t>
      </w:r>
      <w:proofErr w:type="spellStart"/>
      <w:r w:rsidR="00AB329A" w:rsidRPr="00365FBE">
        <w:t>ing</w:t>
      </w:r>
      <w:proofErr w:type="spellEnd"/>
      <w:r w:rsidR="00AB329A" w:rsidRPr="00365FBE">
        <w:t>] them in servitude to a system that cheats them of what they are due</w:t>
      </w:r>
      <w:r w:rsidR="00AB329A">
        <w:t>” (Jaeggi, 2016, p.3).</w:t>
      </w:r>
      <w:r w:rsidR="0003276B">
        <w:t xml:space="preserve"> </w:t>
      </w:r>
      <w:r w:rsidR="006642F0" w:rsidRPr="00365FBE">
        <w:t>Vitally, exploitation and poverty</w:t>
      </w:r>
      <w:r w:rsidR="006642F0" w:rsidRPr="00365FBE">
        <w:rPr>
          <w:i/>
          <w:iCs/>
        </w:rPr>
        <w:t xml:space="preserve"> are the foundation of capitalism</w:t>
      </w:r>
      <w:r w:rsidR="006642F0" w:rsidRPr="00365FBE">
        <w:t>. By taking a social harm approach, we can decipher the immorality of this by the real physical (Pemberton et al, 2017) and economic harm (Hillyard and Tombs, 2007) caused. Though social harm theory originates from criminology (</w:t>
      </w:r>
      <w:r w:rsidR="00764523" w:rsidRPr="00365FBE">
        <w:t>Hillyard and Tombs, 20</w:t>
      </w:r>
      <w:r w:rsidR="00764523">
        <w:t>1</w:t>
      </w:r>
      <w:r w:rsidR="00764523" w:rsidRPr="00365FBE">
        <w:t>7</w:t>
      </w:r>
      <w:r w:rsidR="006642F0" w:rsidRPr="00365FBE">
        <w:t xml:space="preserve">) and is most often confined to this field, the concept of </w:t>
      </w:r>
      <w:r w:rsidR="007A044B">
        <w:t>“</w:t>
      </w:r>
      <w:r w:rsidR="006642F0" w:rsidRPr="00365FBE">
        <w:t>harm</w:t>
      </w:r>
      <w:r w:rsidR="007A044B">
        <w:t>”</w:t>
      </w:r>
      <w:r w:rsidR="006642F0" w:rsidRPr="00365FBE">
        <w:t xml:space="preserve"> is an extremely useful one when considering morality and can be applied here. As Pemberton (201</w:t>
      </w:r>
      <w:r w:rsidR="00B67DC4">
        <w:t>5, p.12</w:t>
      </w:r>
      <w:r w:rsidR="006642F0" w:rsidRPr="00365FBE">
        <w:t xml:space="preserve">) explains, social harms refer to actions or inactions that </w:t>
      </w:r>
      <w:r w:rsidR="007A044B">
        <w:t>“</w:t>
      </w:r>
      <w:r w:rsidR="006642F0" w:rsidRPr="00365FBE">
        <w:t>constitute the fabric of our societies which serve to compromise the fulfilment of human needs and in doing so result in identifiable harms</w:t>
      </w:r>
      <w:r w:rsidR="007A044B">
        <w:t>”</w:t>
      </w:r>
      <w:r w:rsidR="006642F0" w:rsidRPr="00365FBE">
        <w:t xml:space="preserve">. Social harms are preventable, caused by human actions (Yar, 2012); in this case, the unfair structuring of society is an active choice by the elite. This aligns with Dewey’s framing of morality, as outlined by Halewood (2023), which argues that actions are only moral/ immoral if there are </w:t>
      </w:r>
      <w:r w:rsidR="007A044B">
        <w:t>“</w:t>
      </w:r>
      <w:r w:rsidR="006642F0" w:rsidRPr="00365FBE">
        <w:t>alternative possibilities</w:t>
      </w:r>
      <w:r w:rsidR="007A044B">
        <w:t>”</w:t>
      </w:r>
      <w:r w:rsidR="006642F0" w:rsidRPr="00365FBE">
        <w:t xml:space="preserve"> in which one </w:t>
      </w:r>
      <w:proofErr w:type="gramStart"/>
      <w:r w:rsidR="006642F0" w:rsidRPr="00365FBE">
        <w:t>has the ability to</w:t>
      </w:r>
      <w:proofErr w:type="gramEnd"/>
      <w:r w:rsidR="006642F0" w:rsidRPr="00365FBE">
        <w:t xml:space="preserve"> act </w:t>
      </w:r>
      <w:r w:rsidR="007A044B">
        <w:t>“</w:t>
      </w:r>
      <w:r w:rsidR="006642F0" w:rsidRPr="00365FBE">
        <w:t>better</w:t>
      </w:r>
      <w:r w:rsidR="007A044B">
        <w:t>”</w:t>
      </w:r>
      <w:r w:rsidR="006642F0" w:rsidRPr="00365FBE">
        <w:t xml:space="preserve"> but chooses not to</w:t>
      </w:r>
      <w:r w:rsidR="007A044B">
        <w:t xml:space="preserve"> </w:t>
      </w:r>
      <w:r w:rsidR="006642F0" w:rsidRPr="00365FBE">
        <w:t xml:space="preserve">- in the case of capitalism, the exploitative nature of society is intentional and preventable, rendering it immoral. The concept of harm itself is a </w:t>
      </w:r>
      <w:r w:rsidR="007A044B">
        <w:t>“</w:t>
      </w:r>
      <w:r w:rsidR="006642F0" w:rsidRPr="00365FBE">
        <w:t>moral and philosophical</w:t>
      </w:r>
      <w:r w:rsidR="007A044B">
        <w:t>”</w:t>
      </w:r>
      <w:r w:rsidR="006642F0" w:rsidRPr="00365FBE">
        <w:t xml:space="preserve"> one (Pemberton, 201</w:t>
      </w:r>
      <w:r w:rsidR="00B67DC4">
        <w:t>5</w:t>
      </w:r>
      <w:r w:rsidR="000862A8">
        <w:t>, p.</w:t>
      </w:r>
      <w:r w:rsidR="006642F0" w:rsidRPr="00365FBE">
        <w:t>150) which allows us to hold institutions responsible for their unjust actions. Vitally, we can hold capitalism responsible for its reliance on exploitation. As Pemberton (201</w:t>
      </w:r>
      <w:r w:rsidR="00B67DC4">
        <w:t>5, p.35</w:t>
      </w:r>
      <w:r w:rsidR="006642F0" w:rsidRPr="00365FBE">
        <w:t xml:space="preserve">) makes clear, </w:t>
      </w:r>
      <w:r w:rsidR="007A044B">
        <w:t>“</w:t>
      </w:r>
      <w:r w:rsidR="006642F0" w:rsidRPr="00365FBE">
        <w:t>the organising features of capitalism are inherently harmful</w:t>
      </w:r>
      <w:r w:rsidR="007A044B">
        <w:t>”</w:t>
      </w:r>
      <w:r w:rsidR="006642F0" w:rsidRPr="00365FBE">
        <w:t xml:space="preserve"> and therefore, inherently immoral.</w:t>
      </w:r>
      <w:r w:rsidR="007B300F">
        <w:t xml:space="preserve"> </w:t>
      </w:r>
    </w:p>
    <w:p w14:paraId="07A7509D" w14:textId="70438B26" w:rsidR="00365FBE" w:rsidRPr="00365FBE" w:rsidRDefault="00365FBE" w:rsidP="00365FBE">
      <w:pPr>
        <w:pStyle w:val="Heading2"/>
      </w:pPr>
      <w:r w:rsidRPr="00365FBE">
        <w:t>The moulding of moral judgements by the elite</w:t>
      </w:r>
    </w:p>
    <w:p w14:paraId="5F0AC77B" w14:textId="34AEDED9" w:rsidR="006642F0" w:rsidRPr="00365FBE" w:rsidRDefault="006642F0" w:rsidP="00365FBE">
      <w:r w:rsidRPr="00365FBE">
        <w:t>Despite its own injustice and immorality, capitalism (or the bourgeoisie) forms moral judgements; these work to sustain class domination</w:t>
      </w:r>
      <w:r w:rsidR="008E3F86">
        <w:t xml:space="preserve">. </w:t>
      </w:r>
      <w:r w:rsidRPr="00365FBE">
        <w:t xml:space="preserve">As Corrigan and Sayer (1985) argue, the state is </w:t>
      </w:r>
      <w:r w:rsidR="009908B9">
        <w:t xml:space="preserve">a </w:t>
      </w:r>
      <w:r w:rsidR="004B6944">
        <w:t xml:space="preserve">primary </w:t>
      </w:r>
      <w:r w:rsidRPr="00365FBE">
        <w:t xml:space="preserve">agency of moral regulation; for example, the idea that the poor are </w:t>
      </w:r>
      <w:r w:rsidR="007A044B">
        <w:t>“</w:t>
      </w:r>
      <w:r w:rsidRPr="00365FBE">
        <w:t>lazy</w:t>
      </w:r>
      <w:r w:rsidR="007A044B">
        <w:t>”</w:t>
      </w:r>
      <w:r w:rsidRPr="00365FBE">
        <w:t xml:space="preserve"> (Halewood, 2023), irresponsible (Clawson and Trice, 2000) and criminal (Hoffman, 1981) whilst the elite are </w:t>
      </w:r>
      <w:r w:rsidRPr="00365FBE">
        <w:lastRenderedPageBreak/>
        <w:t xml:space="preserve">intelligent and hard-working (Bamfield and Horton, 2009) is perpetuated by the state to </w:t>
      </w:r>
      <w:r w:rsidR="007A044B">
        <w:t>“</w:t>
      </w:r>
      <w:r w:rsidRPr="00365FBE">
        <w:t>invoke a moral disapproval that reinforces and perpetuates divisions within and between social classes</w:t>
      </w:r>
      <w:r w:rsidR="007A044B">
        <w:t>”</w:t>
      </w:r>
      <w:r w:rsidRPr="00365FBE">
        <w:t xml:space="preserve"> (Halewood, 2023</w:t>
      </w:r>
      <w:r w:rsidR="000862A8">
        <w:t>, p.</w:t>
      </w:r>
      <w:r w:rsidRPr="00365FBE">
        <w:t xml:space="preserve">1). The past British Prime Minister, </w:t>
      </w:r>
      <w:r w:rsidRPr="00365FBE">
        <w:rPr>
          <w:shd w:val="clear" w:color="auto" w:fill="FFFFFF"/>
        </w:rPr>
        <w:t>Margaret Thatcher</w:t>
      </w:r>
      <w:r w:rsidRPr="00365FBE">
        <w:t xml:space="preserve">, publicly asserted that </w:t>
      </w:r>
      <w:r w:rsidRPr="00365FBE">
        <w:rPr>
          <w:shd w:val="clear" w:color="auto" w:fill="FFFFFF"/>
        </w:rPr>
        <w:t>poverty is a “fundamental character-personality defect” as people “don't know how to budget [and] don't know how to spend their earnings” (Margaret Thatcher, 1978, cited in </w:t>
      </w:r>
      <w:r w:rsidRPr="00365FBE">
        <w:t>Hightower, 201</w:t>
      </w:r>
      <w:r w:rsidR="002135D3">
        <w:t>7</w:t>
      </w:r>
      <w:r w:rsidR="000862A8">
        <w:t>, p.</w:t>
      </w:r>
      <w:r w:rsidRPr="00365FBE">
        <w:t>1</w:t>
      </w:r>
      <w:r w:rsidRPr="00365FBE">
        <w:rPr>
          <w:shd w:val="clear" w:color="auto" w:fill="FFFFFF"/>
        </w:rPr>
        <w:t xml:space="preserve">). </w:t>
      </w:r>
      <w:r w:rsidRPr="00365FBE">
        <w:t xml:space="preserve">By situating opinions like these </w:t>
      </w:r>
      <w:r w:rsidR="007A044B">
        <w:t>“</w:t>
      </w:r>
      <w:r w:rsidRPr="00365FBE">
        <w:t>in the broader context of the social construction of knowledge</w:t>
      </w:r>
      <w:r w:rsidR="007A044B">
        <w:t>”</w:t>
      </w:r>
      <w:r w:rsidRPr="00365FBE">
        <w:t xml:space="preserve"> (Curato, 2013), we come to understand how dominant bourgeois ideologies like these are intentionally created and reinforced to maintain and reproduce the social order</w:t>
      </w:r>
      <w:r w:rsidR="006F7EE1">
        <w:t>.</w:t>
      </w:r>
      <w:r w:rsidR="006F7EE1" w:rsidRPr="00365FBE">
        <w:rPr>
          <w:shd w:val="clear" w:color="auto" w:fill="FFFFFF"/>
        </w:rPr>
        <w:t xml:space="preserve"> </w:t>
      </w:r>
      <w:r w:rsidR="006F7EE1">
        <w:rPr>
          <w:shd w:val="clear" w:color="auto" w:fill="FFFFFF"/>
        </w:rPr>
        <w:t>T</w:t>
      </w:r>
      <w:r w:rsidRPr="00365FBE">
        <w:rPr>
          <w:shd w:val="clear" w:color="auto" w:fill="FFFFFF"/>
        </w:rPr>
        <w:t>hrough socialisation, we have learnt the myth that people fall to poverty because of their own actions, rendering them as undeserving (Dorling, 2015)</w:t>
      </w:r>
      <w:r w:rsidR="007A044B">
        <w:rPr>
          <w:shd w:val="clear" w:color="auto" w:fill="FFFFFF"/>
        </w:rPr>
        <w:t xml:space="preserve"> </w:t>
      </w:r>
      <w:r w:rsidRPr="00365FBE">
        <w:rPr>
          <w:shd w:val="clear" w:color="auto" w:fill="FFFFFF"/>
        </w:rPr>
        <w:t xml:space="preserve">- </w:t>
      </w:r>
      <w:r w:rsidRPr="00365FBE">
        <w:t xml:space="preserve">this is central to a hegemony process (Patnaik, 1988) (i.e. it is key to reproducing class relations through consent as opposed to force). Capitalism relies on people believing that poverty is due to a </w:t>
      </w:r>
      <w:r w:rsidR="007A044B">
        <w:t>“</w:t>
      </w:r>
      <w:r w:rsidRPr="00365FBE">
        <w:t>lack of effort</w:t>
      </w:r>
      <w:r w:rsidR="007A044B">
        <w:t>”</w:t>
      </w:r>
      <w:r w:rsidRPr="00365FBE">
        <w:t xml:space="preserve"> and </w:t>
      </w:r>
      <w:r w:rsidR="007A044B">
        <w:t>“</w:t>
      </w:r>
      <w:r w:rsidRPr="00365FBE">
        <w:t>loose morals</w:t>
      </w:r>
      <w:r w:rsidR="007A044B">
        <w:t>”</w:t>
      </w:r>
      <w:r w:rsidRPr="00365FBE">
        <w:t xml:space="preserve"> (Kluegel and Smith</w:t>
      </w:r>
      <w:r w:rsidR="00A00225">
        <w:t>,</w:t>
      </w:r>
      <w:r w:rsidRPr="00365FBE">
        <w:t xml:space="preserve"> 1986</w:t>
      </w:r>
      <w:r w:rsidR="00A00225">
        <w:t>;</w:t>
      </w:r>
      <w:r w:rsidRPr="00365FBE">
        <w:t xml:space="preserve"> Van Der Bom </w:t>
      </w:r>
      <w:r w:rsidRPr="00A163EB">
        <w:rPr>
          <w:i/>
          <w:iCs/>
        </w:rPr>
        <w:t>et al,</w:t>
      </w:r>
      <w:r w:rsidRPr="00365FBE">
        <w:t xml:space="preserve"> 2018) as believing this justifies poverty and the social class system.</w:t>
      </w:r>
    </w:p>
    <w:p w14:paraId="6D725C56" w14:textId="2871CB33" w:rsidR="00365FBE" w:rsidRPr="00365FBE" w:rsidRDefault="00365FBE" w:rsidP="00365FBE">
      <w:pPr>
        <w:pStyle w:val="Heading2"/>
      </w:pPr>
      <w:r w:rsidRPr="00365FBE">
        <w:t>Internalising capitalist ideologies</w:t>
      </w:r>
    </w:p>
    <w:p w14:paraId="3B93B3BE" w14:textId="3C457C87" w:rsidR="006642F0" w:rsidRPr="00365FBE" w:rsidRDefault="006642F0" w:rsidP="00365FBE">
      <w:r w:rsidRPr="00365FBE">
        <w:t xml:space="preserve">These ideologies are not just external, they become </w:t>
      </w:r>
      <w:r w:rsidR="007A044B">
        <w:t>“</w:t>
      </w:r>
      <w:r w:rsidRPr="00365FBE">
        <w:t>an integral part of [our] knowledge processes</w:t>
      </w:r>
      <w:r w:rsidR="007A044B">
        <w:t>”</w:t>
      </w:r>
      <w:r w:rsidRPr="00365FBE">
        <w:t xml:space="preserve"> (Patnaik, 1988) and, therefore, a part of our core morals. For this reason, I propose that they should be regarded in the same way as Gramsci’s notion of </w:t>
      </w:r>
      <w:r w:rsidR="007A044B">
        <w:t>“</w:t>
      </w:r>
      <w:r w:rsidRPr="00365FBE">
        <w:t>common sense beliefs</w:t>
      </w:r>
      <w:r w:rsidR="007A044B">
        <w:t>”</w:t>
      </w:r>
      <w:r w:rsidRPr="00365FBE">
        <w:t xml:space="preserve"> (Gramsci, 1971</w:t>
      </w:r>
      <w:r w:rsidR="00AA03D3">
        <w:t>, p</w:t>
      </w:r>
      <w:r w:rsidR="00BF10FF">
        <w:t>p</w:t>
      </w:r>
      <w:r w:rsidR="00AA03D3">
        <w:t>.</w:t>
      </w:r>
      <w:r w:rsidR="00C87C99">
        <w:t>322</w:t>
      </w:r>
      <w:r w:rsidR="00AA03D3">
        <w:t>,</w:t>
      </w:r>
      <w:r w:rsidR="00715C62">
        <w:t xml:space="preserve"> 419</w:t>
      </w:r>
      <w:r w:rsidR="008C1D25">
        <w:t>-420</w:t>
      </w:r>
      <w:r w:rsidR="00AA03D3">
        <w:t>)</w:t>
      </w:r>
      <w:r w:rsidR="001C2976">
        <w:t xml:space="preserve">. </w:t>
      </w:r>
      <w:r w:rsidRPr="00365FBE">
        <w:t xml:space="preserve">Though it could be argued that morals cannot be considered beliefs, I contend that, since the idea that something is </w:t>
      </w:r>
      <w:r w:rsidR="007A044B">
        <w:t>“</w:t>
      </w:r>
      <w:r w:rsidRPr="00365FBE">
        <w:t>good</w:t>
      </w:r>
      <w:r w:rsidR="007A044B">
        <w:t>”</w:t>
      </w:r>
      <w:r w:rsidRPr="00365FBE">
        <w:t xml:space="preserve"> or </w:t>
      </w:r>
      <w:r w:rsidR="007A044B">
        <w:t>“</w:t>
      </w:r>
      <w:r w:rsidRPr="00365FBE">
        <w:t>bad</w:t>
      </w:r>
      <w:r w:rsidR="007A044B">
        <w:t>”</w:t>
      </w:r>
      <w:r w:rsidRPr="00365FBE">
        <w:t xml:space="preserve"> is </w:t>
      </w:r>
      <w:proofErr w:type="gramStart"/>
      <w:r w:rsidRPr="00365FBE">
        <w:t>in itself a</w:t>
      </w:r>
      <w:proofErr w:type="gramEnd"/>
      <w:r w:rsidRPr="00365FBE">
        <w:t xml:space="preserve"> belief. The idea that stealing is wrong, for example, is both a moral value and a common-sense belief</w:t>
      </w:r>
      <w:r w:rsidR="007A044B">
        <w:t xml:space="preserve"> </w:t>
      </w:r>
      <w:r w:rsidRPr="00365FBE">
        <w:t xml:space="preserve">- therefore, I believe that these phrases can sometimes be used interchangeably. The example of stealing can also be extended if we question where this moral/common sense belief comes from. As we have already discovered, </w:t>
      </w:r>
      <w:r w:rsidR="007A044B">
        <w:t>“</w:t>
      </w:r>
      <w:r w:rsidRPr="00365FBE">
        <w:t>morals and morality do not spring from within the human individual but from the individual’s relation to the environment</w:t>
      </w:r>
      <w:r w:rsidR="007A044B">
        <w:t>”</w:t>
      </w:r>
      <w:r w:rsidRPr="00365FBE">
        <w:t xml:space="preserve"> (Halewood, 2023</w:t>
      </w:r>
      <w:r w:rsidR="000862A8">
        <w:t>, p.</w:t>
      </w:r>
      <w:r w:rsidRPr="00365FBE">
        <w:t xml:space="preserve">4). - they are </w:t>
      </w:r>
      <w:r w:rsidR="007A044B">
        <w:t>“</w:t>
      </w:r>
      <w:r w:rsidRPr="00365FBE">
        <w:t>supplied from the outdoor world</w:t>
      </w:r>
      <w:r w:rsidR="007A044B">
        <w:t>”</w:t>
      </w:r>
      <w:r w:rsidRPr="00365FBE">
        <w:t xml:space="preserve"> (Dewey, </w:t>
      </w:r>
      <w:r w:rsidR="00B7078B">
        <w:t>2002</w:t>
      </w:r>
      <w:r w:rsidR="000862A8">
        <w:t>, p.</w:t>
      </w:r>
      <w:r w:rsidRPr="00365FBE">
        <w:t xml:space="preserve">16). In other words, our morals/beliefs are not born in a vacuum but are intentionally supplied and shaped by the ruling class. The idea that stealing is wrong is built on the assumption that private property is an individual’s right, an enforced capitalist belief through ideology and legal framework. The point is not to argue that stealing is actually </w:t>
      </w:r>
      <w:r w:rsidR="007A044B">
        <w:t>“</w:t>
      </w:r>
      <w:r w:rsidRPr="00365FBE">
        <w:t>good</w:t>
      </w:r>
      <w:r w:rsidR="007A044B">
        <w:t>”</w:t>
      </w:r>
      <w:r w:rsidRPr="00365FBE">
        <w:t xml:space="preserve"> or </w:t>
      </w:r>
      <w:r w:rsidR="007A044B">
        <w:t>“</w:t>
      </w:r>
      <w:r w:rsidRPr="00365FBE">
        <w:t>right</w:t>
      </w:r>
      <w:r w:rsidR="007A044B">
        <w:t>”,</w:t>
      </w:r>
      <w:r w:rsidRPr="00365FBE">
        <w:t xml:space="preserve"> it is to point out that our beliefs and morals, often enforced by law, are intrinsically linked with capitalism. This takes us to my next point: the role of the law. </w:t>
      </w:r>
    </w:p>
    <w:p w14:paraId="34E5776B" w14:textId="7E5CE7CD" w:rsidR="00365FBE" w:rsidRPr="00365FBE" w:rsidRDefault="00365FBE" w:rsidP="00365FBE">
      <w:pPr>
        <w:pStyle w:val="Heading2"/>
      </w:pPr>
      <w:r w:rsidRPr="00365FBE">
        <w:t>The role of the law</w:t>
      </w:r>
    </w:p>
    <w:p w14:paraId="2C6355BE" w14:textId="50188889" w:rsidR="006642F0" w:rsidRPr="00365FBE" w:rsidRDefault="006642F0" w:rsidP="00365FBE">
      <w:pPr>
        <w:rPr>
          <w:kern w:val="2"/>
        </w:rPr>
      </w:pPr>
      <w:r w:rsidRPr="00365FBE">
        <w:t xml:space="preserve">Law abiding behaviour is often treated as synonymous with moral behaviour (Simmonds, 2005). But who defines the law? As Chambliss (1975) argues, laws are not “collectively produced moral boundaries" (Durkheim, 2012), instead, these moral boundaries are created by the ruling class to maintain their position of power and control.  This may explain why there are so few laws which challenge the interests of the elites; most laws pertain to the protection of private property </w:t>
      </w:r>
      <w:r w:rsidRPr="00365FBE">
        <w:lastRenderedPageBreak/>
        <w:t>(Chambliss, 1975), with very few laws substantially challenging financial inequality or regulating businesses (Snider, 1993). Furthermore, if we reapply a social harm approach here, we find that the</w:t>
      </w:r>
      <w:r w:rsidRPr="00365FBE">
        <w:rPr>
          <w:kern w:val="2"/>
          <w:shd w:val="clear" w:color="auto" w:fill="FCFCFC"/>
        </w:rPr>
        <w:t xml:space="preserve"> harm caused by governments and corporations (often not labelled as </w:t>
      </w:r>
      <w:r w:rsidR="007A044B">
        <w:rPr>
          <w:kern w:val="2"/>
          <w:shd w:val="clear" w:color="auto" w:fill="FCFCFC"/>
        </w:rPr>
        <w:t>“</w:t>
      </w:r>
      <w:r w:rsidRPr="00365FBE">
        <w:rPr>
          <w:kern w:val="2"/>
          <w:shd w:val="clear" w:color="auto" w:fill="FCFCFC"/>
        </w:rPr>
        <w:t>crimes</w:t>
      </w:r>
      <w:r w:rsidR="007A044B">
        <w:rPr>
          <w:kern w:val="2"/>
          <w:shd w:val="clear" w:color="auto" w:fill="FCFCFC"/>
        </w:rPr>
        <w:t>”</w:t>
      </w:r>
      <w:r w:rsidRPr="00365FBE">
        <w:rPr>
          <w:kern w:val="2"/>
          <w:shd w:val="clear" w:color="auto" w:fill="FCFCFC"/>
        </w:rPr>
        <w:t>) is far greater than any harm caused by individual criminal actions (Canning and Tombs, 2021</w:t>
      </w:r>
      <w:r w:rsidR="008B48B1">
        <w:rPr>
          <w:kern w:val="2"/>
          <w:shd w:val="clear" w:color="auto" w:fill="FCFCFC"/>
        </w:rPr>
        <w:t>,</w:t>
      </w:r>
      <w:r w:rsidR="008B4EA5">
        <w:rPr>
          <w:kern w:val="2"/>
          <w:shd w:val="clear" w:color="auto" w:fill="FCFCFC"/>
        </w:rPr>
        <w:t xml:space="preserve"> </w:t>
      </w:r>
      <w:r w:rsidR="00094AFB" w:rsidRPr="00365FBE">
        <w:rPr>
          <w:kern w:val="2"/>
          <w:shd w:val="clear" w:color="auto" w:fill="FCFCFC"/>
        </w:rPr>
        <w:t>Reiman and Leighton, 201</w:t>
      </w:r>
      <w:r w:rsidR="004B3E01">
        <w:rPr>
          <w:kern w:val="2"/>
          <w:shd w:val="clear" w:color="auto" w:fill="FCFCFC"/>
        </w:rPr>
        <w:t>6)</w:t>
      </w:r>
      <w:r w:rsidRPr="00365FBE">
        <w:rPr>
          <w:kern w:val="2"/>
          <w:shd w:val="clear" w:color="auto" w:fill="FCFCFC"/>
        </w:rPr>
        <w:t>. Despite this, the opposite impression is given by the media</w:t>
      </w:r>
      <w:r w:rsidR="00117E7F">
        <w:rPr>
          <w:kern w:val="2"/>
          <w:shd w:val="clear" w:color="auto" w:fill="FCFCFC"/>
        </w:rPr>
        <w:t xml:space="preserve">, </w:t>
      </w:r>
      <w:r w:rsidRPr="00365FBE">
        <w:rPr>
          <w:kern w:val="2"/>
          <w:shd w:val="clear" w:color="auto" w:fill="FCFCFC"/>
        </w:rPr>
        <w:t xml:space="preserve">which appears to have an </w:t>
      </w:r>
      <w:r w:rsidR="007A044B">
        <w:rPr>
          <w:kern w:val="2"/>
          <w:shd w:val="clear" w:color="auto" w:fill="FCFCFC"/>
        </w:rPr>
        <w:t>“</w:t>
      </w:r>
      <w:r w:rsidRPr="00365FBE">
        <w:rPr>
          <w:kern w:val="2"/>
          <w:shd w:val="clear" w:color="auto" w:fill="FCFCFC"/>
        </w:rPr>
        <w:t xml:space="preserve">obsession with street crime… </w:t>
      </w:r>
      <w:r w:rsidR="00632451" w:rsidRPr="00632451">
        <w:rPr>
          <w:kern w:val="2"/>
          <w:shd w:val="clear" w:color="auto" w:fill="FCFCFC"/>
        </w:rPr>
        <w:t>focus is usually drunken</w:t>
      </w:r>
      <w:r w:rsidRPr="00365FBE">
        <w:rPr>
          <w:kern w:val="2"/>
          <w:shd w:val="clear" w:color="auto" w:fill="FCFCFC"/>
        </w:rPr>
        <w:t xml:space="preserve"> violent working-class men and women</w:t>
      </w:r>
      <w:r w:rsidR="007A044B">
        <w:rPr>
          <w:kern w:val="2"/>
          <w:shd w:val="clear" w:color="auto" w:fill="FCFCFC"/>
        </w:rPr>
        <w:t>”</w:t>
      </w:r>
      <w:r w:rsidRPr="00365FBE">
        <w:rPr>
          <w:kern w:val="2"/>
          <w:shd w:val="clear" w:color="auto" w:fill="FCFCFC"/>
        </w:rPr>
        <w:t xml:space="preserve"> (Skeggs, 2005</w:t>
      </w:r>
      <w:r w:rsidR="000862A8">
        <w:rPr>
          <w:kern w:val="2"/>
          <w:shd w:val="clear" w:color="auto" w:fill="FCFCFC"/>
        </w:rPr>
        <w:t>, p.</w:t>
      </w:r>
      <w:r w:rsidRPr="00365FBE">
        <w:rPr>
          <w:kern w:val="2"/>
          <w:shd w:val="clear" w:color="auto" w:fill="FCFCFC"/>
        </w:rPr>
        <w:t>967). Overwhelmingly, crime is treated as a working-class phenomenon</w:t>
      </w:r>
      <w:r w:rsidR="006875F3">
        <w:rPr>
          <w:kern w:val="2"/>
          <w:shd w:val="clear" w:color="auto" w:fill="FCFCFC"/>
        </w:rPr>
        <w:t xml:space="preserve">, </w:t>
      </w:r>
      <w:r w:rsidRPr="00365FBE">
        <w:rPr>
          <w:kern w:val="2"/>
          <w:shd w:val="clear" w:color="auto" w:fill="FCFCFC"/>
        </w:rPr>
        <w:t>despite the most harm being caused by the bourgeoisie</w:t>
      </w:r>
      <w:r w:rsidR="006875F3">
        <w:rPr>
          <w:kern w:val="2"/>
          <w:shd w:val="clear" w:color="auto" w:fill="FCFCFC"/>
        </w:rPr>
        <w:t xml:space="preserve"> </w:t>
      </w:r>
      <w:r w:rsidR="006875F3" w:rsidRPr="00365FBE">
        <w:rPr>
          <w:kern w:val="2"/>
          <w:shd w:val="clear" w:color="auto" w:fill="FCFCFC"/>
        </w:rPr>
        <w:t>(Reiman and Leighton, 201</w:t>
      </w:r>
      <w:r w:rsidR="0071432C">
        <w:rPr>
          <w:kern w:val="2"/>
          <w:shd w:val="clear" w:color="auto" w:fill="FCFCFC"/>
        </w:rPr>
        <w:t>6</w:t>
      </w:r>
      <w:r w:rsidR="006875F3" w:rsidRPr="00365FBE">
        <w:rPr>
          <w:kern w:val="2"/>
          <w:shd w:val="clear" w:color="auto" w:fill="FCFCFC"/>
        </w:rPr>
        <w:t>)</w:t>
      </w:r>
      <w:r w:rsidRPr="00365FBE">
        <w:rPr>
          <w:kern w:val="2"/>
          <w:shd w:val="clear" w:color="auto" w:fill="FCFCFC"/>
        </w:rPr>
        <w:t>. For example</w:t>
      </w:r>
      <w:r w:rsidRPr="00365FBE">
        <w:t>, if we look at environmental harm, we see that just 100 companies are responsible for over 70% of deadly greenhouse gas emissions (Riley, 20</w:t>
      </w:r>
      <w:r w:rsidR="00B35142">
        <w:t>18</w:t>
      </w:r>
      <w:r w:rsidRPr="00365FBE">
        <w:t>), despite individual consumption often being blamed for global warming. Corporations very rarely face criminal charges or any other repercussions for their detrimental impact on the planet</w:t>
      </w:r>
      <w:r w:rsidR="007A044B">
        <w:t xml:space="preserve"> </w:t>
      </w:r>
      <w:r w:rsidRPr="00365FBE">
        <w:t>- for example,</w:t>
      </w:r>
      <w:r w:rsidRPr="00365FBE">
        <w:rPr>
          <w:kern w:val="2"/>
        </w:rPr>
        <w:t xml:space="preserve"> Shell (the second largest oil company globally) have consciously polluted water supplies (Laville, 2023) and have been complicit in the torture and murder of climate protesters (Amnesty International UK, 2020) but have faced no repercussions or moral scrutiny from the government. In contrast, Just Stop Oil protestors faced criminal charges for throwing a tin of soup on a Van Gogh painting (Gayle</w:t>
      </w:r>
      <w:r w:rsidR="000862A8">
        <w:rPr>
          <w:kern w:val="2"/>
        </w:rPr>
        <w:t>,</w:t>
      </w:r>
      <w:r w:rsidRPr="00365FBE">
        <w:rPr>
          <w:kern w:val="2"/>
        </w:rPr>
        <w:t xml:space="preserve"> 2022) and received significant moral disapproval, with The Daily Mail referring to the activists’ actions as a </w:t>
      </w:r>
      <w:r w:rsidR="007A044B">
        <w:rPr>
          <w:kern w:val="2"/>
        </w:rPr>
        <w:t>“</w:t>
      </w:r>
      <w:r w:rsidRPr="00365FBE">
        <w:rPr>
          <w:kern w:val="2"/>
        </w:rPr>
        <w:t>relentless campaign of chaos</w:t>
      </w:r>
      <w:r w:rsidR="007A044B">
        <w:rPr>
          <w:kern w:val="2"/>
        </w:rPr>
        <w:t>”</w:t>
      </w:r>
      <w:r w:rsidRPr="00365FBE">
        <w:rPr>
          <w:kern w:val="2"/>
        </w:rPr>
        <w:t xml:space="preserve"> (Cotterill and Lockhart, 2022</w:t>
      </w:r>
      <w:r w:rsidR="007A044B">
        <w:rPr>
          <w:kern w:val="2"/>
        </w:rPr>
        <w:t>).</w:t>
      </w:r>
      <w:r w:rsidRPr="00365FBE">
        <w:rPr>
          <w:kern w:val="2"/>
        </w:rPr>
        <w:t xml:space="preserve"> It is important to note that The Daily Mail is owned by Jonathan Harmsworth, a billionaire (Forbes, 2016) with vested interests to villainise activists since implementing environmental policies limits a company’s profitability (</w:t>
      </w:r>
      <w:r w:rsidRPr="00365FBE">
        <w:rPr>
          <w:kern w:val="2"/>
          <w:shd w:val="clear" w:color="auto" w:fill="FCFCFC"/>
          <w14:ligatures w14:val="standardContextual"/>
        </w:rPr>
        <w:t>Di Ronco,</w:t>
      </w:r>
      <w:r w:rsidR="0099199A">
        <w:rPr>
          <w:kern w:val="2"/>
          <w:shd w:val="clear" w:color="auto" w:fill="FCFCFC"/>
          <w14:ligatures w14:val="standardContextual"/>
        </w:rPr>
        <w:t xml:space="preserve"> Allen-Robertson, and South</w:t>
      </w:r>
      <w:r w:rsidRPr="00365FBE">
        <w:rPr>
          <w:kern w:val="2"/>
          <w:shd w:val="clear" w:color="auto" w:fill="FCFCFC"/>
          <w14:ligatures w14:val="standardContextual"/>
        </w:rPr>
        <w:t xml:space="preserve"> 2019)</w:t>
      </w:r>
      <w:r w:rsidRPr="00365FBE">
        <w:rPr>
          <w:kern w:val="2"/>
        </w:rPr>
        <w:t>. The state responded to the Just Stop Oil protest with moral disapproval and an increase in police powers (Gayle, 2022). It is difficult to deny the moral hypocrisy and double standards of capitalist governments, with the selective enforcement of laws.</w:t>
      </w:r>
    </w:p>
    <w:p w14:paraId="1E19F27E" w14:textId="45090719" w:rsidR="00365FBE" w:rsidRPr="00365FBE" w:rsidRDefault="00365FBE" w:rsidP="00365FBE">
      <w:pPr>
        <w:pStyle w:val="Heading2"/>
      </w:pPr>
      <w:r w:rsidRPr="00365FBE">
        <w:t>Capitalist ideals</w:t>
      </w:r>
    </w:p>
    <w:p w14:paraId="79DD2C11" w14:textId="7BAA584B" w:rsidR="006642F0" w:rsidRPr="00365FBE" w:rsidRDefault="006642F0" w:rsidP="00365FBE">
      <w:r w:rsidRPr="00365FBE">
        <w:t>So far, it has been made clear that the capitalist system is not only deeply immoral, causing mass harm, but also that capitalism obscures its own immorality through law enforcement and through the framing of the proletariat as criminal/immoral. Now, we will look at the values encourage</w:t>
      </w:r>
      <w:r w:rsidR="007A044B">
        <w:t>d</w:t>
      </w:r>
      <w:r w:rsidRPr="00365FBE">
        <w:t xml:space="preserve"> by capitalism</w:t>
      </w:r>
      <w:r w:rsidR="007A044B">
        <w:t xml:space="preserve"> </w:t>
      </w:r>
      <w:r w:rsidRPr="00365FBE">
        <w:t xml:space="preserve">- namely competitiveness, individualism, and apathy, through devaluing human life (or creating </w:t>
      </w:r>
      <w:r w:rsidR="007A044B">
        <w:t>“</w:t>
      </w:r>
      <w:r w:rsidRPr="00365FBE">
        <w:t>social death</w:t>
      </w:r>
      <w:r w:rsidR="007A044B">
        <w:t>”</w:t>
      </w:r>
      <w:r w:rsidRPr="00365FBE">
        <w:t xml:space="preserve">) and through the alienating nature of capitalism. As Marx expressed, capitalism is a system in </w:t>
      </w:r>
      <w:r w:rsidR="007A044B">
        <w:t>“</w:t>
      </w:r>
      <w:r w:rsidRPr="00365FBE">
        <w:t>which man [is] a demeaned, subjugated, abandoned, disdained being</w:t>
      </w:r>
      <w:r w:rsidR="007A044B">
        <w:t>”</w:t>
      </w:r>
      <w:r w:rsidRPr="00365FBE">
        <w:t xml:space="preserve"> (Marx, 1970</w:t>
      </w:r>
      <w:r w:rsidR="00375A96">
        <w:t>, p.</w:t>
      </w:r>
      <w:r w:rsidRPr="00365FBE">
        <w:t>60).</w:t>
      </w:r>
    </w:p>
    <w:p w14:paraId="34F08468" w14:textId="623878A3" w:rsidR="006642F0" w:rsidRPr="00365FBE" w:rsidRDefault="006642F0" w:rsidP="00365FBE">
      <w:pPr>
        <w:rPr>
          <w:kern w:val="2"/>
        </w:rPr>
      </w:pPr>
      <w:r w:rsidRPr="00365FBE">
        <w:t>Capitalism breeds individualism</w:t>
      </w:r>
      <w:r w:rsidR="00FE25EE">
        <w:t xml:space="preserve"> (Greenpeace</w:t>
      </w:r>
      <w:r w:rsidR="00A53B1C">
        <w:t xml:space="preserve"> International</w:t>
      </w:r>
      <w:r w:rsidR="00FE25EE">
        <w:t>, 2024)</w:t>
      </w:r>
      <w:r w:rsidR="00AC71FA">
        <w:t xml:space="preserve">, </w:t>
      </w:r>
      <w:r w:rsidRPr="00365FBE">
        <w:rPr>
          <w:shd w:val="clear" w:color="auto" w:fill="FFFFFF"/>
        </w:rPr>
        <w:t>encouraging people to prioritise their self-interest over collective interests. Economic incentives are often at the centre of this self-interest; individuals are urged to aspire to wealth, even if this is a</w:t>
      </w:r>
      <w:r w:rsidR="007A044B">
        <w:rPr>
          <w:shd w:val="clear" w:color="auto" w:fill="FFFFFF"/>
        </w:rPr>
        <w:t>t</w:t>
      </w:r>
      <w:r w:rsidRPr="00365FBE">
        <w:rPr>
          <w:shd w:val="clear" w:color="auto" w:fill="FFFFFF"/>
        </w:rPr>
        <w:t xml:space="preserve"> the expense of others</w:t>
      </w:r>
      <w:r w:rsidR="003A14CC">
        <w:rPr>
          <w:shd w:val="clear" w:color="auto" w:fill="FFFFFF"/>
        </w:rPr>
        <w:t xml:space="preserve"> (</w:t>
      </w:r>
      <w:proofErr w:type="spellStart"/>
      <w:r w:rsidR="003A14CC">
        <w:rPr>
          <w:shd w:val="clear" w:color="auto" w:fill="FFFFFF"/>
        </w:rPr>
        <w:t>Thi</w:t>
      </w:r>
      <w:r w:rsidR="00645636">
        <w:rPr>
          <w:shd w:val="clear" w:color="auto" w:fill="FFFFFF"/>
        </w:rPr>
        <w:t>e</w:t>
      </w:r>
      <w:r w:rsidR="003A14CC">
        <w:rPr>
          <w:shd w:val="clear" w:color="auto" w:fill="FFFFFF"/>
        </w:rPr>
        <w:t>r</w:t>
      </w:r>
      <w:proofErr w:type="spellEnd"/>
      <w:r w:rsidR="003A14CC">
        <w:rPr>
          <w:shd w:val="clear" w:color="auto" w:fill="FFFFFF"/>
        </w:rPr>
        <w:t>,</w:t>
      </w:r>
      <w:r w:rsidR="00645636">
        <w:rPr>
          <w:shd w:val="clear" w:color="auto" w:fill="FFFFFF"/>
        </w:rPr>
        <w:t xml:space="preserve"> 2020</w:t>
      </w:r>
      <w:r w:rsidR="00CB3E55">
        <w:rPr>
          <w:shd w:val="clear" w:color="auto" w:fill="FFFFFF"/>
        </w:rPr>
        <w:t xml:space="preserve">, </w:t>
      </w:r>
      <w:r w:rsidR="001F1DE3">
        <w:rPr>
          <w:shd w:val="clear" w:color="auto" w:fill="FFFFFF"/>
        </w:rPr>
        <w:t>Marx, 1970</w:t>
      </w:r>
      <w:r w:rsidR="003A14CC">
        <w:rPr>
          <w:shd w:val="clear" w:color="auto" w:fill="FFFFFF"/>
        </w:rPr>
        <w:t>)</w:t>
      </w:r>
      <w:r w:rsidR="008964C9">
        <w:rPr>
          <w:shd w:val="clear" w:color="auto" w:fill="FFFFFF"/>
        </w:rPr>
        <w:t>.</w:t>
      </w:r>
      <w:r w:rsidR="00B5073E">
        <w:rPr>
          <w:shd w:val="clear" w:color="auto" w:fill="FFFFFF"/>
        </w:rPr>
        <w:t xml:space="preserve"> </w:t>
      </w:r>
      <w:r w:rsidRPr="00365FBE">
        <w:rPr>
          <w:shd w:val="clear" w:color="auto" w:fill="FFFFFF"/>
        </w:rPr>
        <w:t>Undoubtably</w:t>
      </w:r>
      <w:r w:rsidR="009142B4">
        <w:rPr>
          <w:shd w:val="clear" w:color="auto" w:fill="FFFFFF"/>
        </w:rPr>
        <w:t xml:space="preserve">, </w:t>
      </w:r>
      <w:r w:rsidRPr="00365FBE">
        <w:rPr>
          <w:shd w:val="clear" w:color="auto" w:fill="FFFFFF"/>
        </w:rPr>
        <w:t xml:space="preserve">this leads to egoism and apathy. But how does this affect morality? By prioritising one’s wellbeing above the wellbeing of others, it is far easier to turn a blind eye to the injustices others face. This may explain the historical prioritisation of </w:t>
      </w:r>
      <w:r w:rsidR="00E8485F">
        <w:rPr>
          <w:shd w:val="clear" w:color="auto" w:fill="FFFFFF"/>
        </w:rPr>
        <w:t>“</w:t>
      </w:r>
      <w:r w:rsidRPr="00365FBE">
        <w:rPr>
          <w:shd w:val="clear" w:color="auto" w:fill="FFFFFF"/>
        </w:rPr>
        <w:t>comfort over justice</w:t>
      </w:r>
      <w:r w:rsidR="00E8485F">
        <w:rPr>
          <w:shd w:val="clear" w:color="auto" w:fill="FFFFFF"/>
        </w:rPr>
        <w:t>”</w:t>
      </w:r>
      <w:r w:rsidRPr="00365FBE">
        <w:rPr>
          <w:shd w:val="clear" w:color="auto" w:fill="FFFFFF"/>
        </w:rPr>
        <w:t xml:space="preserve"> and </w:t>
      </w:r>
      <w:r w:rsidR="00E8485F">
        <w:rPr>
          <w:shd w:val="clear" w:color="auto" w:fill="FFFFFF"/>
        </w:rPr>
        <w:t>“</w:t>
      </w:r>
      <w:r w:rsidRPr="00365FBE">
        <w:rPr>
          <w:shd w:val="clear" w:color="auto" w:fill="FFFFFF"/>
        </w:rPr>
        <w:t>profit over people</w:t>
      </w:r>
      <w:r w:rsidR="00E8485F">
        <w:rPr>
          <w:shd w:val="clear" w:color="auto" w:fill="FFFFFF"/>
        </w:rPr>
        <w:t>”</w:t>
      </w:r>
      <w:r w:rsidRPr="00365FBE">
        <w:rPr>
          <w:shd w:val="clear" w:color="auto" w:fill="FFFFFF"/>
        </w:rPr>
        <w:t xml:space="preserve"> in the West </w:t>
      </w:r>
      <w:r w:rsidR="007A2354" w:rsidRPr="007A2354">
        <w:rPr>
          <w:shd w:val="clear" w:color="auto" w:fill="FFFFFF"/>
        </w:rPr>
        <w:t>(McHarris, 2020</w:t>
      </w:r>
      <w:r w:rsidR="008976BA">
        <w:rPr>
          <w:shd w:val="clear" w:color="auto" w:fill="FFFFFF"/>
        </w:rPr>
        <w:t>, Bakan, 2012</w:t>
      </w:r>
      <w:r w:rsidR="007A2354" w:rsidRPr="007A2354">
        <w:rPr>
          <w:shd w:val="clear" w:color="auto" w:fill="FFFFFF"/>
        </w:rPr>
        <w:t>)</w:t>
      </w:r>
      <w:r w:rsidR="007A2354">
        <w:rPr>
          <w:shd w:val="clear" w:color="auto" w:fill="FFFFFF"/>
        </w:rPr>
        <w:t xml:space="preserve">. </w:t>
      </w:r>
      <w:r w:rsidRPr="00365FBE">
        <w:rPr>
          <w:shd w:val="clear" w:color="auto" w:fill="FFFFFF"/>
        </w:rPr>
        <w:t xml:space="preserve">As I </w:t>
      </w:r>
      <w:r w:rsidRPr="00365FBE">
        <w:rPr>
          <w:shd w:val="clear" w:color="auto" w:fill="FFFFFF"/>
        </w:rPr>
        <w:lastRenderedPageBreak/>
        <w:t xml:space="preserve">write this, there is an ongoing genocide of Palestinians in Gaza and the West </w:t>
      </w:r>
      <w:r w:rsidR="00E8485F">
        <w:rPr>
          <w:shd w:val="clear" w:color="auto" w:fill="FFFFFF"/>
        </w:rPr>
        <w:t>B</w:t>
      </w:r>
      <w:r w:rsidRPr="00365FBE">
        <w:rPr>
          <w:shd w:val="clear" w:color="auto" w:fill="FFFFFF"/>
        </w:rPr>
        <w:t xml:space="preserve">ank; </w:t>
      </w:r>
      <w:r w:rsidRPr="00365FBE">
        <w:rPr>
          <w:kern w:val="2"/>
        </w:rPr>
        <w:t xml:space="preserve">over </w:t>
      </w:r>
      <w:r w:rsidR="0091674E">
        <w:rPr>
          <w:kern w:val="2"/>
        </w:rPr>
        <w:t>45</w:t>
      </w:r>
      <w:r w:rsidRPr="00365FBE">
        <w:rPr>
          <w:kern w:val="2"/>
        </w:rPr>
        <w:t>,000 Palestinians have been murdered in Gaza since October</w:t>
      </w:r>
      <w:r w:rsidR="00A646F4">
        <w:rPr>
          <w:kern w:val="2"/>
        </w:rPr>
        <w:t xml:space="preserve"> 2023</w:t>
      </w:r>
      <w:r w:rsidRPr="00365FBE">
        <w:rPr>
          <w:kern w:val="2"/>
        </w:rPr>
        <w:t xml:space="preserve"> (</w:t>
      </w:r>
      <w:proofErr w:type="spellStart"/>
      <w:r w:rsidRPr="00365FBE">
        <w:rPr>
          <w:kern w:val="2"/>
        </w:rPr>
        <w:t>AJLabs</w:t>
      </w:r>
      <w:proofErr w:type="spellEnd"/>
      <w:r w:rsidRPr="00365FBE">
        <w:rPr>
          <w:kern w:val="2"/>
        </w:rPr>
        <w:t>, 202</w:t>
      </w:r>
      <w:r w:rsidR="0091674E">
        <w:rPr>
          <w:kern w:val="2"/>
        </w:rPr>
        <w:t>5</w:t>
      </w:r>
      <w:r w:rsidRPr="00365FBE">
        <w:rPr>
          <w:kern w:val="2"/>
        </w:rPr>
        <w:t>)</w:t>
      </w:r>
      <w:r w:rsidR="00E8485F">
        <w:rPr>
          <w:kern w:val="2"/>
        </w:rPr>
        <w:t xml:space="preserve"> </w:t>
      </w:r>
      <w:r w:rsidRPr="00365FBE">
        <w:rPr>
          <w:kern w:val="2"/>
        </w:rPr>
        <w:t>-</w:t>
      </w:r>
      <w:r w:rsidRPr="00365FBE">
        <w:rPr>
          <w:kern w:val="2"/>
          <w14:ligatures w14:val="standardContextual"/>
        </w:rPr>
        <w:t xml:space="preserve"> </w:t>
      </w:r>
      <w:r w:rsidRPr="00365FBE">
        <w:rPr>
          <w:kern w:val="2"/>
        </w:rPr>
        <w:t xml:space="preserve">and yet, many in the West are ignoring the crisis, potentially because fighting for justice has no economic benefit to an individual. On the other hand, showing support for Palestinians could </w:t>
      </w:r>
      <w:proofErr w:type="gramStart"/>
      <w:r w:rsidRPr="00365FBE">
        <w:rPr>
          <w:kern w:val="2"/>
        </w:rPr>
        <w:t>actually affect</w:t>
      </w:r>
      <w:proofErr w:type="gramEnd"/>
      <w:r w:rsidRPr="00365FBE">
        <w:rPr>
          <w:kern w:val="2"/>
        </w:rPr>
        <w:t xml:space="preserve"> one’s livelihood and economic status</w:t>
      </w:r>
      <w:r w:rsidR="00E8485F">
        <w:rPr>
          <w:kern w:val="2"/>
        </w:rPr>
        <w:t xml:space="preserve"> </w:t>
      </w:r>
      <w:r w:rsidRPr="00365FBE">
        <w:rPr>
          <w:kern w:val="2"/>
        </w:rPr>
        <w:t>- since it goes against the</w:t>
      </w:r>
      <w:r w:rsidR="00746CD6">
        <w:rPr>
          <w:kern w:val="2"/>
        </w:rPr>
        <w:t xml:space="preserve"> economic</w:t>
      </w:r>
      <w:r w:rsidRPr="00365FBE">
        <w:rPr>
          <w:kern w:val="2"/>
        </w:rPr>
        <w:t xml:space="preserve"> interests and morality of the state (</w:t>
      </w:r>
      <w:r w:rsidRPr="00365FBE">
        <w:t>see:</w:t>
      </w:r>
      <w:r w:rsidR="0039326C">
        <w:t xml:space="preserve"> </w:t>
      </w:r>
      <w:proofErr w:type="spellStart"/>
      <w:r w:rsidRPr="00365FBE">
        <w:t>Gendzier</w:t>
      </w:r>
      <w:proofErr w:type="spellEnd"/>
      <w:r w:rsidRPr="00365FBE">
        <w:t>, 2015)</w:t>
      </w:r>
      <w:r w:rsidRPr="00365FBE">
        <w:rPr>
          <w:kern w:val="2"/>
        </w:rPr>
        <w:t xml:space="preserve">. </w:t>
      </w:r>
      <w:r w:rsidRPr="00365FBE">
        <w:t>When the Prime Minister, Rishi Sunak, has voiced support for Israel “not just today, not just tomorrow, but always,” (Helm, 2023)</w:t>
      </w:r>
      <w:r w:rsidRPr="00365FBE">
        <w:rPr>
          <w:kern w:val="2"/>
        </w:rPr>
        <w:t>, voicing support for Palestine can result in punishment, such as being fired from a job (</w:t>
      </w:r>
      <w:r w:rsidRPr="00365FBE">
        <w:t>Oladipo, 2023</w:t>
      </w:r>
      <w:r w:rsidRPr="00365FBE">
        <w:rPr>
          <w:kern w:val="2"/>
        </w:rPr>
        <w:t xml:space="preserve">).  This suggests that even if one breaks from this individualistic mould, prioritizing justice over their own self-interest, </w:t>
      </w:r>
      <w:r w:rsidR="00E8485F">
        <w:rPr>
          <w:kern w:val="2"/>
        </w:rPr>
        <w:t>“</w:t>
      </w:r>
      <w:r w:rsidRPr="00365FBE">
        <w:rPr>
          <w:shd w:val="clear" w:color="auto" w:fill="FFFFFF"/>
        </w:rPr>
        <w:t>one’s socio-economic status can make it difficult for them to live what their philosophical thinking suggests is a fully moral life</w:t>
      </w:r>
      <w:r w:rsidR="00E8485F">
        <w:rPr>
          <w:shd w:val="clear" w:color="auto" w:fill="FFFFFF"/>
        </w:rPr>
        <w:t>”</w:t>
      </w:r>
      <w:r w:rsidRPr="00365FBE">
        <w:rPr>
          <w:shd w:val="clear" w:color="auto" w:fill="FFFFFF"/>
        </w:rPr>
        <w:t xml:space="preserve"> (Williams, 2008) since one can face economic repercussions.</w:t>
      </w:r>
      <w:r w:rsidRPr="00365FBE">
        <w:rPr>
          <w:kern w:val="2"/>
        </w:rPr>
        <w:t xml:space="preserve"> Evidently, there is no real choice in one’s personal and private morals, even these are controlled by the state.  </w:t>
      </w:r>
    </w:p>
    <w:p w14:paraId="002B0DD7" w14:textId="32905DD1" w:rsidR="00365FBE" w:rsidRPr="00365FBE" w:rsidRDefault="00365FBE" w:rsidP="00365FBE">
      <w:pPr>
        <w:pStyle w:val="Heading2"/>
      </w:pPr>
      <w:r w:rsidRPr="00365FBE">
        <w:t>Conclusion</w:t>
      </w:r>
    </w:p>
    <w:p w14:paraId="5D03C8DF" w14:textId="0C91C8F7" w:rsidR="00990D5E" w:rsidRPr="00365FBE" w:rsidRDefault="006642F0" w:rsidP="00365FBE">
      <w:pPr>
        <w:rPr>
          <w:shd w:val="clear" w:color="auto" w:fill="FFFFFF"/>
        </w:rPr>
      </w:pPr>
      <w:r w:rsidRPr="00365FBE">
        <w:rPr>
          <w:shd w:val="clear" w:color="auto" w:fill="FFFFFF"/>
        </w:rPr>
        <w:t xml:space="preserve">In conclusion, under capitalism, morality is typically characterised by the interests of the elite, deliberately obscuring the mass harm caused by the bourgeoisie. Capitalism is inherently structurally exploitative, creating moral judgements which sustain the social class hierarchy. These moral judgements become </w:t>
      </w:r>
      <w:r w:rsidR="00E8485F">
        <w:rPr>
          <w:shd w:val="clear" w:color="auto" w:fill="FFFFFF"/>
        </w:rPr>
        <w:t>“</w:t>
      </w:r>
      <w:r w:rsidRPr="00365FBE">
        <w:rPr>
          <w:shd w:val="clear" w:color="auto" w:fill="FFFFFF"/>
        </w:rPr>
        <w:t>common sense</w:t>
      </w:r>
      <w:r w:rsidR="00E8485F">
        <w:rPr>
          <w:shd w:val="clear" w:color="auto" w:fill="FFFFFF"/>
        </w:rPr>
        <w:t>”</w:t>
      </w:r>
      <w:r w:rsidRPr="00365FBE">
        <w:rPr>
          <w:shd w:val="clear" w:color="auto" w:fill="FFFFFF"/>
        </w:rPr>
        <w:t xml:space="preserve"> among the public through socialisation and legal frameworks (which favour private ownership.) As </w:t>
      </w:r>
      <w:r w:rsidR="00E8485F">
        <w:rPr>
          <w:shd w:val="clear" w:color="auto" w:fill="FFFFFF"/>
        </w:rPr>
        <w:t xml:space="preserve">a </w:t>
      </w:r>
      <w:r w:rsidRPr="00365FBE">
        <w:rPr>
          <w:shd w:val="clear" w:color="auto" w:fill="FFFFFF"/>
        </w:rPr>
        <w:t>consequence, people in society are systemically coerced to act in an individualistic manner, thus tending to ignore and disregard collective injustices such as environmental issues and genocides.</w:t>
      </w:r>
    </w:p>
    <w:p w14:paraId="6866D92A" w14:textId="77777777" w:rsidR="00B45D8B" w:rsidRPr="00365FBE" w:rsidRDefault="00B45D8B" w:rsidP="00365FBE"/>
    <w:p w14:paraId="1B1BB845" w14:textId="685398DE" w:rsidR="00375A96" w:rsidRPr="00375A96" w:rsidRDefault="00B45D8B" w:rsidP="000E625B">
      <w:pPr>
        <w:pStyle w:val="Heading2"/>
        <w:rPr>
          <w:sz w:val="28"/>
          <w:szCs w:val="40"/>
        </w:rPr>
      </w:pPr>
      <w:r w:rsidRPr="00365FBE">
        <w:t>References</w:t>
      </w:r>
    </w:p>
    <w:p w14:paraId="69C9D480" w14:textId="6D8B1F56" w:rsidR="00375A96" w:rsidRPr="000E625B" w:rsidRDefault="00375A96" w:rsidP="000E625B">
      <w:pPr>
        <w:spacing w:after="160"/>
        <w:rPr>
          <w:color w:val="000000" w:themeColor="text1"/>
        </w:rPr>
      </w:pPr>
      <w:r w:rsidRPr="000E625B">
        <w:rPr>
          <w:color w:val="000000" w:themeColor="text1"/>
        </w:rPr>
        <w:t xml:space="preserve">AJLabs (2024) </w:t>
      </w:r>
      <w:r w:rsidRPr="000E625B">
        <w:rPr>
          <w:i/>
          <w:iCs/>
          <w:color w:val="000000" w:themeColor="text1"/>
        </w:rPr>
        <w:t>Israel-</w:t>
      </w:r>
      <w:r w:rsidR="00E8485F" w:rsidRPr="000E625B">
        <w:rPr>
          <w:i/>
          <w:iCs/>
          <w:color w:val="000000" w:themeColor="text1"/>
        </w:rPr>
        <w:t>G</w:t>
      </w:r>
      <w:r w:rsidRPr="000E625B">
        <w:rPr>
          <w:i/>
          <w:iCs/>
          <w:color w:val="000000" w:themeColor="text1"/>
        </w:rPr>
        <w:t>aza war in maps and charts: Live Tracker</w:t>
      </w:r>
      <w:r w:rsidRPr="000E625B">
        <w:rPr>
          <w:color w:val="000000" w:themeColor="text1"/>
        </w:rPr>
        <w:t xml:space="preserve">. Available at: </w:t>
      </w:r>
      <w:hyperlink r:id="rId8" w:tgtFrame="_new" w:history="1">
        <w:r w:rsidRPr="000E625B">
          <w:rPr>
            <w:rStyle w:val="Hyperlink"/>
            <w:color w:val="000000" w:themeColor="text1"/>
          </w:rPr>
          <w:t>https://www.aljazeera.com/news/longform/2023/10/9/israel-hamas-war-in-maps-and-charts-live-tracker</w:t>
        </w:r>
      </w:hyperlink>
      <w:r w:rsidRPr="000E625B">
        <w:rPr>
          <w:color w:val="000000" w:themeColor="text1"/>
        </w:rPr>
        <w:t xml:space="preserve"> (Accessed: </w:t>
      </w:r>
      <w:r w:rsidR="0091674E" w:rsidRPr="000E625B">
        <w:rPr>
          <w:color w:val="000000" w:themeColor="text1"/>
        </w:rPr>
        <w:t>31 January</w:t>
      </w:r>
      <w:r w:rsidRPr="000E625B">
        <w:rPr>
          <w:color w:val="000000" w:themeColor="text1"/>
        </w:rPr>
        <w:t xml:space="preserve"> 202</w:t>
      </w:r>
      <w:r w:rsidR="0091674E" w:rsidRPr="000E625B">
        <w:rPr>
          <w:color w:val="000000" w:themeColor="text1"/>
        </w:rPr>
        <w:t>5</w:t>
      </w:r>
      <w:r w:rsidRPr="000E625B">
        <w:rPr>
          <w:color w:val="000000" w:themeColor="text1"/>
        </w:rPr>
        <w:t>).</w:t>
      </w:r>
    </w:p>
    <w:p w14:paraId="3D8485EC" w14:textId="5802AD01" w:rsidR="00E56DD3" w:rsidRPr="000E625B" w:rsidRDefault="00E56DD3" w:rsidP="000E625B">
      <w:pPr>
        <w:spacing w:after="240"/>
        <w:rPr>
          <w:rFonts w:eastAsia="Times New Roman" w:cs="Calibri"/>
          <w:color w:val="000000" w:themeColor="text1"/>
        </w:rPr>
      </w:pPr>
      <w:r w:rsidRPr="000E625B">
        <w:rPr>
          <w:rFonts w:eastAsia="Times New Roman" w:cs="Calibri"/>
          <w:color w:val="000000" w:themeColor="text1"/>
        </w:rPr>
        <w:t xml:space="preserve">Amnesty International UK (2020) </w:t>
      </w:r>
      <w:r w:rsidRPr="000E625B">
        <w:rPr>
          <w:rFonts w:eastAsia="Times New Roman" w:cs="Calibri"/>
          <w:i/>
          <w:iCs/>
          <w:color w:val="000000" w:themeColor="text1"/>
        </w:rPr>
        <w:t>Shell: A criminal enterprise?</w:t>
      </w:r>
      <w:r w:rsidRPr="000E625B">
        <w:rPr>
          <w:rFonts w:eastAsia="Times New Roman" w:cs="Calibri"/>
          <w:color w:val="000000" w:themeColor="text1"/>
        </w:rPr>
        <w:t xml:space="preserve"> [online] Available at: </w:t>
      </w:r>
      <w:hyperlink r:id="rId9" w:history="1">
        <w:r w:rsidRPr="000E625B">
          <w:rPr>
            <w:rStyle w:val="Hyperlink"/>
            <w:rFonts w:eastAsia="Times New Roman" w:cs="Calibri"/>
            <w:color w:val="000000" w:themeColor="text1"/>
          </w:rPr>
          <w:t>https://www.amnesty.org.uk/shell-criminal-enterprise</w:t>
        </w:r>
      </w:hyperlink>
      <w:r w:rsidRPr="000E625B">
        <w:rPr>
          <w:rFonts w:eastAsia="Times New Roman" w:cs="Calibri"/>
          <w:color w:val="000000" w:themeColor="text1"/>
        </w:rPr>
        <w:t xml:space="preserve"> [Accessed 1 Dec. 2023].</w:t>
      </w:r>
    </w:p>
    <w:p w14:paraId="70BEDDBC" w14:textId="3836A67C" w:rsidR="008976BA" w:rsidRPr="000E625B" w:rsidRDefault="008976BA" w:rsidP="000E625B">
      <w:pPr>
        <w:spacing w:after="240"/>
        <w:rPr>
          <w:rFonts w:eastAsia="Times New Roman" w:cs="Calibri"/>
          <w:color w:val="000000" w:themeColor="text1"/>
        </w:rPr>
      </w:pPr>
      <w:proofErr w:type="spellStart"/>
      <w:r w:rsidRPr="000E625B">
        <w:rPr>
          <w:rFonts w:eastAsia="Times New Roman" w:cs="Calibri"/>
          <w:color w:val="000000" w:themeColor="text1"/>
        </w:rPr>
        <w:t>Bakan</w:t>
      </w:r>
      <w:proofErr w:type="spellEnd"/>
      <w:r w:rsidRPr="000E625B">
        <w:rPr>
          <w:rFonts w:eastAsia="Times New Roman" w:cs="Calibri"/>
          <w:color w:val="000000" w:themeColor="text1"/>
        </w:rPr>
        <w:t>, J.</w:t>
      </w:r>
      <w:r w:rsidR="00DE56FC">
        <w:rPr>
          <w:rFonts w:eastAsia="Times New Roman" w:cs="Calibri"/>
          <w:color w:val="000000" w:themeColor="text1"/>
        </w:rPr>
        <w:t xml:space="preserve"> (</w:t>
      </w:r>
      <w:r w:rsidRPr="000E625B">
        <w:rPr>
          <w:rFonts w:eastAsia="Times New Roman" w:cs="Calibri"/>
          <w:color w:val="000000" w:themeColor="text1"/>
        </w:rPr>
        <w:t>2012</w:t>
      </w:r>
      <w:r w:rsidR="00DE56FC">
        <w:rPr>
          <w:rFonts w:eastAsia="Times New Roman" w:cs="Calibri"/>
          <w:color w:val="000000" w:themeColor="text1"/>
        </w:rPr>
        <w:t>)</w:t>
      </w:r>
      <w:r w:rsidRPr="000E625B">
        <w:rPr>
          <w:rFonts w:eastAsia="Times New Roman" w:cs="Calibri"/>
          <w:color w:val="000000" w:themeColor="text1"/>
        </w:rPr>
        <w:t>. </w:t>
      </w:r>
      <w:r w:rsidRPr="000E625B">
        <w:rPr>
          <w:rFonts w:eastAsia="Times New Roman" w:cs="Calibri"/>
          <w:i/>
          <w:iCs/>
          <w:color w:val="000000" w:themeColor="text1"/>
        </w:rPr>
        <w:t>The corporation: The pathological pursuit of profit and power</w:t>
      </w:r>
      <w:r w:rsidRPr="000E625B">
        <w:rPr>
          <w:rFonts w:eastAsia="Times New Roman" w:cs="Calibri"/>
          <w:color w:val="000000" w:themeColor="text1"/>
        </w:rPr>
        <w:t>. Hachette UK.</w:t>
      </w:r>
    </w:p>
    <w:p w14:paraId="57645F09" w14:textId="6B6F083E" w:rsidR="00ED2B2E" w:rsidRPr="000E625B" w:rsidRDefault="00ED2B2E" w:rsidP="000E625B">
      <w:pPr>
        <w:spacing w:after="160"/>
        <w:rPr>
          <w:color w:val="000000" w:themeColor="text1"/>
        </w:rPr>
      </w:pPr>
      <w:r w:rsidRPr="000E625B">
        <w:rPr>
          <w:color w:val="000000" w:themeColor="text1"/>
        </w:rPr>
        <w:t xml:space="preserve">Bamfield, L. and Horton, T. (2009) ‘Understanding Attitudes to Tackling Economic Inequality’, York: Joseph Rowntree Foundation. Available at: </w:t>
      </w:r>
      <w:hyperlink r:id="rId10" w:tgtFrame="_new" w:history="1">
        <w:r w:rsidRPr="000E625B">
          <w:rPr>
            <w:rStyle w:val="Hyperlink"/>
            <w:color w:val="000000" w:themeColor="text1"/>
          </w:rPr>
          <w:t>https://www.jrf.org.uk/public-attitudes/understanding-attitudes-to-tackling-economic-inequality</w:t>
        </w:r>
      </w:hyperlink>
      <w:r w:rsidRPr="000E625B">
        <w:rPr>
          <w:color w:val="000000" w:themeColor="text1"/>
        </w:rPr>
        <w:t xml:space="preserve"> (Accessed: 5 January 2025).</w:t>
      </w:r>
    </w:p>
    <w:p w14:paraId="2BA610BB" w14:textId="4F356F1D" w:rsidR="00604F85" w:rsidRPr="000E625B" w:rsidRDefault="00604F85" w:rsidP="000E625B">
      <w:pPr>
        <w:spacing w:after="160"/>
        <w:rPr>
          <w:color w:val="000000" w:themeColor="text1"/>
        </w:rPr>
      </w:pPr>
      <w:r w:rsidRPr="000E625B">
        <w:rPr>
          <w:color w:val="000000" w:themeColor="text1"/>
        </w:rPr>
        <w:t>Canning, V. and Tombs, S.</w:t>
      </w:r>
      <w:r w:rsidR="00DE56FC">
        <w:rPr>
          <w:color w:val="000000" w:themeColor="text1"/>
        </w:rPr>
        <w:t xml:space="preserve"> (</w:t>
      </w:r>
      <w:r w:rsidRPr="000E625B">
        <w:rPr>
          <w:color w:val="000000" w:themeColor="text1"/>
        </w:rPr>
        <w:t>2021</w:t>
      </w:r>
      <w:r w:rsidR="00DE56FC">
        <w:rPr>
          <w:color w:val="000000" w:themeColor="text1"/>
        </w:rPr>
        <w:t>)</w:t>
      </w:r>
      <w:r w:rsidRPr="000E625B">
        <w:rPr>
          <w:color w:val="000000" w:themeColor="text1"/>
        </w:rPr>
        <w:t>. </w:t>
      </w:r>
      <w:r w:rsidRPr="000E625B">
        <w:rPr>
          <w:i/>
          <w:iCs/>
          <w:color w:val="000000" w:themeColor="text1"/>
        </w:rPr>
        <w:t xml:space="preserve">From social harm to </w:t>
      </w:r>
      <w:proofErr w:type="spellStart"/>
      <w:r w:rsidRPr="000E625B">
        <w:rPr>
          <w:i/>
          <w:iCs/>
          <w:color w:val="000000" w:themeColor="text1"/>
        </w:rPr>
        <w:t>zemiology</w:t>
      </w:r>
      <w:proofErr w:type="spellEnd"/>
      <w:r w:rsidRPr="000E625B">
        <w:rPr>
          <w:i/>
          <w:iCs/>
          <w:color w:val="000000" w:themeColor="text1"/>
        </w:rPr>
        <w:t>: A critical introduction</w:t>
      </w:r>
      <w:r w:rsidRPr="000E625B">
        <w:rPr>
          <w:color w:val="000000" w:themeColor="text1"/>
        </w:rPr>
        <w:t>. Routledge.</w:t>
      </w:r>
    </w:p>
    <w:p w14:paraId="76887D00" w14:textId="732B71EF" w:rsidR="00375A96" w:rsidRPr="000E625B" w:rsidRDefault="00375A96" w:rsidP="000E625B">
      <w:pPr>
        <w:spacing w:after="160"/>
        <w:rPr>
          <w:color w:val="000000" w:themeColor="text1"/>
        </w:rPr>
      </w:pPr>
      <w:r w:rsidRPr="000E625B">
        <w:rPr>
          <w:color w:val="000000" w:themeColor="text1"/>
        </w:rPr>
        <w:lastRenderedPageBreak/>
        <w:t xml:space="preserve">Chambliss, W.J. (1975) ‘Toward a Political Economy of Crime’, </w:t>
      </w:r>
      <w:r w:rsidRPr="000E625B">
        <w:rPr>
          <w:i/>
          <w:iCs/>
          <w:color w:val="000000" w:themeColor="text1"/>
        </w:rPr>
        <w:t>Theory and Society</w:t>
      </w:r>
      <w:r w:rsidRPr="000E625B">
        <w:rPr>
          <w:color w:val="000000" w:themeColor="text1"/>
        </w:rPr>
        <w:t>, 2(1), pp.149-170.</w:t>
      </w:r>
      <w:r w:rsidR="00EF648B" w:rsidRPr="000E625B">
        <w:rPr>
          <w:color w:val="000000" w:themeColor="text1"/>
        </w:rPr>
        <w:t xml:space="preserve"> Available at: </w:t>
      </w:r>
      <w:hyperlink r:id="rId11" w:history="1">
        <w:r w:rsidR="00EF648B" w:rsidRPr="000E625B">
          <w:rPr>
            <w:rStyle w:val="Hyperlink"/>
            <w:color w:val="000000" w:themeColor="text1"/>
          </w:rPr>
          <w:t>https://doi.org/10.1007/BF00212732</w:t>
        </w:r>
      </w:hyperlink>
      <w:r w:rsidR="00EF648B" w:rsidRPr="000E625B">
        <w:rPr>
          <w:color w:val="000000" w:themeColor="text1"/>
        </w:rPr>
        <w:t xml:space="preserve"> </w:t>
      </w:r>
    </w:p>
    <w:p w14:paraId="6D306168" w14:textId="7332AF02" w:rsidR="00375A96" w:rsidRPr="000E625B" w:rsidRDefault="00375A96" w:rsidP="000E625B">
      <w:pPr>
        <w:spacing w:after="160"/>
        <w:rPr>
          <w:color w:val="000000" w:themeColor="text1"/>
        </w:rPr>
      </w:pPr>
      <w:r w:rsidRPr="000E625B">
        <w:rPr>
          <w:color w:val="000000" w:themeColor="text1"/>
        </w:rPr>
        <w:t xml:space="preserve">Clawson, R.A. and Trice, R. (2000) ‘Poverty as We Know It: Media Portrayals of the Poor’, </w:t>
      </w:r>
      <w:r w:rsidRPr="000E625B">
        <w:rPr>
          <w:i/>
          <w:iCs/>
          <w:color w:val="000000" w:themeColor="text1"/>
        </w:rPr>
        <w:t>The Public Opinion Quarterly</w:t>
      </w:r>
      <w:r w:rsidRPr="000E625B">
        <w:rPr>
          <w:color w:val="000000" w:themeColor="text1"/>
        </w:rPr>
        <w:t>, 64(1), pp.53-64.</w:t>
      </w:r>
      <w:r w:rsidR="00D7300F" w:rsidRPr="000E625B">
        <w:rPr>
          <w:color w:val="000000" w:themeColor="text1"/>
        </w:rPr>
        <w:t xml:space="preserve"> Available at: </w:t>
      </w:r>
      <w:hyperlink r:id="rId12" w:history="1">
        <w:r w:rsidR="00D7300F" w:rsidRPr="000E625B">
          <w:rPr>
            <w:rStyle w:val="Hyperlink"/>
            <w:color w:val="000000" w:themeColor="text1"/>
          </w:rPr>
          <w:t>https://doi-org.uniessexlib.idm.oclc.org/10.1086/316759</w:t>
        </w:r>
      </w:hyperlink>
    </w:p>
    <w:p w14:paraId="7415CF16" w14:textId="00559E89" w:rsidR="00375A96" w:rsidRPr="000E625B" w:rsidRDefault="00375A96" w:rsidP="000E625B">
      <w:pPr>
        <w:spacing w:after="160"/>
        <w:rPr>
          <w:color w:val="000000" w:themeColor="text1"/>
        </w:rPr>
      </w:pPr>
      <w:r w:rsidRPr="000E625B">
        <w:rPr>
          <w:color w:val="000000" w:themeColor="text1"/>
        </w:rPr>
        <w:t xml:space="preserve">Corrigan, P. and Sayer, D. (1985) </w:t>
      </w:r>
      <w:r w:rsidRPr="000E625B">
        <w:rPr>
          <w:i/>
          <w:iCs/>
          <w:color w:val="000000" w:themeColor="text1"/>
        </w:rPr>
        <w:t>The Great Arch: English State Formation as Cultural Revolution</w:t>
      </w:r>
      <w:r w:rsidRPr="000E625B">
        <w:rPr>
          <w:color w:val="000000" w:themeColor="text1"/>
        </w:rPr>
        <w:t xml:space="preserve">. </w:t>
      </w:r>
      <w:r w:rsidR="007F1001" w:rsidRPr="000E625B">
        <w:rPr>
          <w:color w:val="000000" w:themeColor="text1"/>
        </w:rPr>
        <w:t xml:space="preserve">Oxford: </w:t>
      </w:r>
      <w:r w:rsidRPr="000E625B">
        <w:rPr>
          <w:color w:val="000000" w:themeColor="text1"/>
        </w:rPr>
        <w:t>Blackwell.</w:t>
      </w:r>
    </w:p>
    <w:p w14:paraId="03B66606" w14:textId="1C6276FB" w:rsidR="00375A96" w:rsidRPr="000E625B" w:rsidRDefault="00375A96" w:rsidP="000E625B">
      <w:pPr>
        <w:spacing w:after="160"/>
        <w:rPr>
          <w:color w:val="000000" w:themeColor="text1"/>
        </w:rPr>
      </w:pPr>
      <w:r w:rsidRPr="000E625B">
        <w:rPr>
          <w:color w:val="000000" w:themeColor="text1"/>
        </w:rPr>
        <w:t>Cotterill, T. and Lockhar</w:t>
      </w:r>
      <w:r w:rsidR="007D64BB" w:rsidRPr="000E625B">
        <w:rPr>
          <w:color w:val="000000" w:themeColor="text1"/>
        </w:rPr>
        <w:t>t</w:t>
      </w:r>
      <w:r w:rsidRPr="000E625B">
        <w:rPr>
          <w:color w:val="000000" w:themeColor="text1"/>
        </w:rPr>
        <w:t xml:space="preserve">, A. (2022) ‘Just Stop Oil Activists Throw Tomato Soup on Van Gogh’s £76 Million Sunflowers at the National Gallery Before Hurling Paint Over Met Police’s New Scotland Yard Sign’, </w:t>
      </w:r>
      <w:r w:rsidRPr="000E625B">
        <w:rPr>
          <w:i/>
          <w:iCs/>
          <w:color w:val="000000" w:themeColor="text1"/>
        </w:rPr>
        <w:t>Daily Mail Online</w:t>
      </w:r>
      <w:r w:rsidR="007D64BB" w:rsidRPr="000E625B">
        <w:rPr>
          <w:color w:val="000000" w:themeColor="text1"/>
        </w:rPr>
        <w:t>, 14 October.</w:t>
      </w:r>
      <w:r w:rsidRPr="000E625B">
        <w:rPr>
          <w:color w:val="000000" w:themeColor="text1"/>
        </w:rPr>
        <w:t xml:space="preserve"> Available at: </w:t>
      </w:r>
      <w:hyperlink r:id="rId13" w:tgtFrame="_new" w:history="1">
        <w:r w:rsidRPr="000E625B">
          <w:rPr>
            <w:rStyle w:val="Hyperlink"/>
            <w:color w:val="000000" w:themeColor="text1"/>
          </w:rPr>
          <w:t>https://www.dailymail.co.uk/news/article-11315449/Just-Stop-Oil-activists-throw-tomato-soup-Van-Goghs-Sunflowers.html</w:t>
        </w:r>
      </w:hyperlink>
      <w:r w:rsidRPr="000E625B">
        <w:rPr>
          <w:color w:val="000000" w:themeColor="text1"/>
        </w:rPr>
        <w:t xml:space="preserve"> (Accessed: 14 December 2023).</w:t>
      </w:r>
    </w:p>
    <w:p w14:paraId="07749E5E" w14:textId="4990B342" w:rsidR="00375A96" w:rsidRPr="000E625B" w:rsidRDefault="00375A96" w:rsidP="000E625B">
      <w:pPr>
        <w:spacing w:after="160"/>
        <w:rPr>
          <w:color w:val="000000" w:themeColor="text1"/>
        </w:rPr>
      </w:pPr>
      <w:r w:rsidRPr="000E625B">
        <w:rPr>
          <w:color w:val="000000" w:themeColor="text1"/>
        </w:rPr>
        <w:t xml:space="preserve">Curato, N. (2013) ‘A Sociological Reading of Classical Sociological Theory’, </w:t>
      </w:r>
      <w:r w:rsidRPr="000E625B">
        <w:rPr>
          <w:i/>
          <w:iCs/>
          <w:color w:val="000000" w:themeColor="text1"/>
        </w:rPr>
        <w:t>Philippine Sociological Review</w:t>
      </w:r>
      <w:r w:rsidRPr="000E625B">
        <w:rPr>
          <w:color w:val="000000" w:themeColor="text1"/>
        </w:rPr>
        <w:t xml:space="preserve">, </w:t>
      </w:r>
      <w:r w:rsidR="005C1908" w:rsidRPr="000E625B">
        <w:rPr>
          <w:color w:val="000000" w:themeColor="text1"/>
        </w:rPr>
        <w:t xml:space="preserve">61(2), </w:t>
      </w:r>
      <w:r w:rsidRPr="000E625B">
        <w:rPr>
          <w:color w:val="000000" w:themeColor="text1"/>
        </w:rPr>
        <w:t>pp.265-287.</w:t>
      </w:r>
    </w:p>
    <w:p w14:paraId="42FD5D21" w14:textId="78BB20FB" w:rsidR="009A15D3" w:rsidRPr="000E625B" w:rsidRDefault="009A15D3" w:rsidP="000E625B">
      <w:pPr>
        <w:spacing w:after="240"/>
        <w:rPr>
          <w:rFonts w:eastAsia="Times New Roman" w:cs="Calibri"/>
          <w:color w:val="000000" w:themeColor="text1"/>
        </w:rPr>
      </w:pPr>
      <w:r w:rsidRPr="000E625B">
        <w:rPr>
          <w:rFonts w:eastAsia="Times New Roman" w:cs="Calibri"/>
          <w:color w:val="000000" w:themeColor="text1"/>
        </w:rPr>
        <w:t xml:space="preserve">Dewey, J. (2002) </w:t>
      </w:r>
      <w:r w:rsidRPr="000E625B">
        <w:rPr>
          <w:rFonts w:eastAsia="Times New Roman" w:cs="Calibri"/>
          <w:i/>
          <w:iCs/>
          <w:color w:val="000000" w:themeColor="text1"/>
        </w:rPr>
        <w:t>Human nature and conduct</w:t>
      </w:r>
      <w:r w:rsidRPr="000E625B">
        <w:rPr>
          <w:rFonts w:eastAsia="Times New Roman" w:cs="Calibri"/>
          <w:color w:val="000000" w:themeColor="text1"/>
        </w:rPr>
        <w:t>. Mineola, NY: Courier Corporation.</w:t>
      </w:r>
    </w:p>
    <w:p w14:paraId="446FED57" w14:textId="4C495D3A" w:rsidR="00375A96" w:rsidRPr="000E625B" w:rsidRDefault="00375A96" w:rsidP="000E625B">
      <w:pPr>
        <w:spacing w:after="160"/>
        <w:rPr>
          <w:color w:val="000000" w:themeColor="text1"/>
        </w:rPr>
      </w:pPr>
      <w:r w:rsidRPr="000E625B">
        <w:rPr>
          <w:color w:val="000000" w:themeColor="text1"/>
        </w:rPr>
        <w:t xml:space="preserve">Di Ronco, A., Allen-Robertson, J. and South, N. (2019) ‘Representing Environmental Harm and Resistance on Twitter: The Case of the TAP Pipeline in Italy’, </w:t>
      </w:r>
      <w:r w:rsidRPr="000E625B">
        <w:rPr>
          <w:i/>
          <w:iCs/>
          <w:color w:val="000000" w:themeColor="text1"/>
        </w:rPr>
        <w:t>Crime, Media, Culture</w:t>
      </w:r>
      <w:r w:rsidRPr="000E625B">
        <w:rPr>
          <w:color w:val="000000" w:themeColor="text1"/>
        </w:rPr>
        <w:t>, 15(1), pp.143-168.</w:t>
      </w:r>
      <w:r w:rsidR="007D64BB" w:rsidRPr="000E625B">
        <w:rPr>
          <w:color w:val="000000" w:themeColor="text1"/>
        </w:rPr>
        <w:t xml:space="preserve"> Available at: </w:t>
      </w:r>
      <w:hyperlink r:id="rId14" w:history="1">
        <w:r w:rsidR="007D64BB" w:rsidRPr="000E625B">
          <w:rPr>
            <w:rStyle w:val="Hyperlink"/>
            <w:color w:val="000000" w:themeColor="text1"/>
          </w:rPr>
          <w:t>https://doi-org.uniessexlib.idm.oclc.org/10.1177/1741659018760106</w:t>
        </w:r>
      </w:hyperlink>
    </w:p>
    <w:p w14:paraId="14F0E8BE" w14:textId="5CB95C77" w:rsidR="00375A96" w:rsidRPr="000E625B" w:rsidRDefault="00375A96" w:rsidP="000E625B">
      <w:pPr>
        <w:spacing w:after="160"/>
        <w:rPr>
          <w:i/>
          <w:iCs/>
          <w:color w:val="000000" w:themeColor="text1"/>
        </w:rPr>
      </w:pPr>
      <w:r w:rsidRPr="000E625B">
        <w:rPr>
          <w:color w:val="000000" w:themeColor="text1"/>
        </w:rPr>
        <w:t xml:space="preserve">Dorling, D. (2015) </w:t>
      </w:r>
      <w:r w:rsidRPr="000E625B">
        <w:rPr>
          <w:i/>
          <w:iCs/>
          <w:color w:val="000000" w:themeColor="text1"/>
        </w:rPr>
        <w:t>Injustice: Why Social Inequality Still Persists</w:t>
      </w:r>
      <w:r w:rsidRPr="000E625B">
        <w:rPr>
          <w:color w:val="000000" w:themeColor="text1"/>
        </w:rPr>
        <w:t xml:space="preserve">. </w:t>
      </w:r>
      <w:r w:rsidR="005C1908" w:rsidRPr="000E625B">
        <w:rPr>
          <w:color w:val="000000" w:themeColor="text1"/>
        </w:rPr>
        <w:t>2</w:t>
      </w:r>
      <w:r w:rsidR="005C1908" w:rsidRPr="000E625B">
        <w:rPr>
          <w:color w:val="000000" w:themeColor="text1"/>
          <w:vertAlign w:val="superscript"/>
        </w:rPr>
        <w:t>nd</w:t>
      </w:r>
      <w:r w:rsidR="005C1908" w:rsidRPr="000E625B">
        <w:rPr>
          <w:color w:val="000000" w:themeColor="text1"/>
        </w:rPr>
        <w:t xml:space="preserve"> </w:t>
      </w:r>
      <w:proofErr w:type="spellStart"/>
      <w:r w:rsidR="005C1908" w:rsidRPr="000E625B">
        <w:rPr>
          <w:color w:val="000000" w:themeColor="text1"/>
        </w:rPr>
        <w:t>edn</w:t>
      </w:r>
      <w:proofErr w:type="spellEnd"/>
      <w:r w:rsidR="005C1908" w:rsidRPr="000E625B">
        <w:rPr>
          <w:color w:val="000000" w:themeColor="text1"/>
        </w:rPr>
        <w:t xml:space="preserve">. Bristol: </w:t>
      </w:r>
      <w:r w:rsidRPr="000E625B">
        <w:rPr>
          <w:color w:val="000000" w:themeColor="text1"/>
        </w:rPr>
        <w:t>Policy Press.</w:t>
      </w:r>
    </w:p>
    <w:p w14:paraId="791D7518" w14:textId="647D5725" w:rsidR="00375A96" w:rsidRPr="000E625B" w:rsidRDefault="00375A96" w:rsidP="000E625B">
      <w:pPr>
        <w:spacing w:after="160"/>
        <w:rPr>
          <w:color w:val="000000" w:themeColor="text1"/>
        </w:rPr>
      </w:pPr>
      <w:r w:rsidRPr="000E625B">
        <w:rPr>
          <w:color w:val="000000" w:themeColor="text1"/>
        </w:rPr>
        <w:t>Durkheim, E. (2012) ‘Moral Education’. Courier Corporation.</w:t>
      </w:r>
    </w:p>
    <w:p w14:paraId="7A222322" w14:textId="09AE5B48" w:rsidR="00375A96" w:rsidRPr="000E625B" w:rsidRDefault="00375A96" w:rsidP="000E625B">
      <w:pPr>
        <w:spacing w:after="160"/>
        <w:rPr>
          <w:color w:val="000000" w:themeColor="text1"/>
        </w:rPr>
      </w:pPr>
      <w:r w:rsidRPr="000E625B">
        <w:rPr>
          <w:color w:val="000000" w:themeColor="text1"/>
        </w:rPr>
        <w:t xml:space="preserve">Engels, F. and Marx, K. (2004) </w:t>
      </w:r>
      <w:r w:rsidRPr="000E625B">
        <w:rPr>
          <w:i/>
          <w:iCs/>
          <w:color w:val="000000" w:themeColor="text1"/>
        </w:rPr>
        <w:t>The Communist Manifesto</w:t>
      </w:r>
      <w:r w:rsidRPr="000E625B">
        <w:rPr>
          <w:color w:val="000000" w:themeColor="text1"/>
        </w:rPr>
        <w:t xml:space="preserve">. </w:t>
      </w:r>
      <w:r w:rsidR="00C8750E" w:rsidRPr="000E625B">
        <w:rPr>
          <w:color w:val="000000" w:themeColor="text1"/>
        </w:rPr>
        <w:t>London: Penguin.</w:t>
      </w:r>
    </w:p>
    <w:p w14:paraId="0AAAD4A7" w14:textId="3541E94F" w:rsidR="00375A96" w:rsidRPr="000E625B" w:rsidRDefault="00375A96" w:rsidP="000E625B">
      <w:pPr>
        <w:spacing w:after="160"/>
        <w:rPr>
          <w:color w:val="000000" w:themeColor="text1"/>
        </w:rPr>
      </w:pPr>
      <w:r w:rsidRPr="000E625B">
        <w:rPr>
          <w:color w:val="000000" w:themeColor="text1"/>
        </w:rPr>
        <w:t xml:space="preserve">Forbes (2016) </w:t>
      </w:r>
      <w:r w:rsidRPr="000E625B">
        <w:rPr>
          <w:i/>
          <w:iCs/>
          <w:color w:val="000000" w:themeColor="text1"/>
        </w:rPr>
        <w:t>Jonathan Harmsworth</w:t>
      </w:r>
      <w:r w:rsidR="007D64BB" w:rsidRPr="000E625B">
        <w:rPr>
          <w:color w:val="000000" w:themeColor="text1"/>
        </w:rPr>
        <w:t>.</w:t>
      </w:r>
      <w:r w:rsidRPr="000E625B">
        <w:rPr>
          <w:color w:val="000000" w:themeColor="text1"/>
        </w:rPr>
        <w:t xml:space="preserve"> Available at: </w:t>
      </w:r>
      <w:hyperlink r:id="rId15" w:tgtFrame="_new" w:history="1">
        <w:r w:rsidRPr="000E625B">
          <w:rPr>
            <w:rStyle w:val="Hyperlink"/>
            <w:color w:val="000000" w:themeColor="text1"/>
          </w:rPr>
          <w:t>https://www.forbes.com/profile/jonathan-harmsworth/</w:t>
        </w:r>
      </w:hyperlink>
      <w:r w:rsidRPr="000E625B">
        <w:rPr>
          <w:color w:val="000000" w:themeColor="text1"/>
        </w:rPr>
        <w:t xml:space="preserve"> (Accessed: 14 December 2023).</w:t>
      </w:r>
    </w:p>
    <w:p w14:paraId="56ACC38A" w14:textId="0EE933F3" w:rsidR="00375A96" w:rsidRPr="000E625B" w:rsidRDefault="00375A96" w:rsidP="000E625B">
      <w:pPr>
        <w:spacing w:after="160"/>
        <w:rPr>
          <w:color w:val="000000" w:themeColor="text1"/>
        </w:rPr>
      </w:pPr>
      <w:r w:rsidRPr="000E625B">
        <w:rPr>
          <w:color w:val="000000" w:themeColor="text1"/>
        </w:rPr>
        <w:t>Frankena, W.K. (2020)</w:t>
      </w:r>
      <w:r w:rsidR="00A044B4" w:rsidRPr="000E625B">
        <w:rPr>
          <w:color w:val="000000" w:themeColor="text1"/>
        </w:rPr>
        <w:t xml:space="preserve"> ‘The Concept of Morality’, in G. Wallace and A.D.M. Walker (eds)</w:t>
      </w:r>
      <w:r w:rsidR="00E407C7" w:rsidRPr="000E625B">
        <w:rPr>
          <w:color w:val="000000" w:themeColor="text1"/>
        </w:rPr>
        <w:t xml:space="preserve"> </w:t>
      </w:r>
      <w:r w:rsidRPr="000E625B">
        <w:rPr>
          <w:i/>
          <w:iCs/>
          <w:color w:val="000000" w:themeColor="text1"/>
        </w:rPr>
        <w:t>The Definition of Morality</w:t>
      </w:r>
      <w:r w:rsidR="0052657B" w:rsidRPr="000E625B">
        <w:rPr>
          <w:color w:val="000000" w:themeColor="text1"/>
        </w:rPr>
        <w:t xml:space="preserve">. London: </w:t>
      </w:r>
      <w:r w:rsidRPr="000E625B">
        <w:rPr>
          <w:color w:val="000000" w:themeColor="text1"/>
        </w:rPr>
        <w:t>Routledge</w:t>
      </w:r>
      <w:r w:rsidR="00A044B4" w:rsidRPr="000E625B">
        <w:rPr>
          <w:color w:val="000000" w:themeColor="text1"/>
        </w:rPr>
        <w:t>, pp.146-173.</w:t>
      </w:r>
    </w:p>
    <w:p w14:paraId="3CD659CD" w14:textId="68DA843D" w:rsidR="00375A96" w:rsidRPr="000E625B" w:rsidRDefault="00375A96" w:rsidP="000E625B">
      <w:pPr>
        <w:spacing w:after="160"/>
        <w:rPr>
          <w:color w:val="000000" w:themeColor="text1"/>
        </w:rPr>
      </w:pPr>
      <w:r w:rsidRPr="000E625B">
        <w:rPr>
          <w:color w:val="000000" w:themeColor="text1"/>
        </w:rPr>
        <w:t xml:space="preserve">Gayle, D. (2022a) ‘Just Stop Oil Activists Throw Soup at Van Gogh’s Sunflowers’, </w:t>
      </w:r>
      <w:r w:rsidRPr="000E625B">
        <w:rPr>
          <w:i/>
          <w:iCs/>
          <w:color w:val="000000" w:themeColor="text1"/>
        </w:rPr>
        <w:t>The Guardian</w:t>
      </w:r>
      <w:r w:rsidR="007D64BB" w:rsidRPr="000E625B">
        <w:rPr>
          <w:color w:val="000000" w:themeColor="text1"/>
        </w:rPr>
        <w:t>, 14 October.</w:t>
      </w:r>
      <w:r w:rsidRPr="000E625B">
        <w:rPr>
          <w:color w:val="000000" w:themeColor="text1"/>
        </w:rPr>
        <w:t xml:space="preserve"> Available at: </w:t>
      </w:r>
      <w:hyperlink r:id="rId16" w:tgtFrame="_new" w:history="1">
        <w:r w:rsidRPr="000E625B">
          <w:rPr>
            <w:rStyle w:val="Hyperlink"/>
            <w:color w:val="000000" w:themeColor="text1"/>
          </w:rPr>
          <w:t>https://www.theguardian.com/environment/2022/oct/14/just-stop-oil-activists-throw-soup-at-van-goghs-sunflowers</w:t>
        </w:r>
      </w:hyperlink>
      <w:r w:rsidRPr="000E625B">
        <w:rPr>
          <w:color w:val="000000" w:themeColor="text1"/>
        </w:rPr>
        <w:t xml:space="preserve"> (Accessed: 14 December 2023).</w:t>
      </w:r>
    </w:p>
    <w:p w14:paraId="063FF10E" w14:textId="378F2192" w:rsidR="00375A96" w:rsidRPr="000E625B" w:rsidRDefault="00375A96" w:rsidP="000E625B">
      <w:pPr>
        <w:spacing w:after="160"/>
        <w:rPr>
          <w:color w:val="000000" w:themeColor="text1"/>
        </w:rPr>
      </w:pPr>
      <w:r w:rsidRPr="000E625B">
        <w:rPr>
          <w:color w:val="000000" w:themeColor="text1"/>
        </w:rPr>
        <w:t xml:space="preserve">Gayle, D. (2022b) ‘State Response to Just Stop Oil Must Be Within the Law, Says Sadiq Khan’, </w:t>
      </w:r>
      <w:r w:rsidRPr="000E625B">
        <w:rPr>
          <w:i/>
          <w:iCs/>
          <w:color w:val="000000" w:themeColor="text1"/>
        </w:rPr>
        <w:t>The Guardian</w:t>
      </w:r>
      <w:r w:rsidR="007D64BB" w:rsidRPr="000E625B">
        <w:rPr>
          <w:color w:val="000000" w:themeColor="text1"/>
        </w:rPr>
        <w:t>,</w:t>
      </w:r>
      <w:r w:rsidRPr="000E625B">
        <w:rPr>
          <w:color w:val="000000" w:themeColor="text1"/>
        </w:rPr>
        <w:t xml:space="preserve"> </w:t>
      </w:r>
      <w:r w:rsidR="007D64BB" w:rsidRPr="000E625B">
        <w:rPr>
          <w:color w:val="000000" w:themeColor="text1"/>
        </w:rPr>
        <w:t xml:space="preserve">2 December. </w:t>
      </w:r>
      <w:r w:rsidRPr="000E625B">
        <w:rPr>
          <w:color w:val="000000" w:themeColor="text1"/>
        </w:rPr>
        <w:t xml:space="preserve">Available at: </w:t>
      </w:r>
      <w:hyperlink r:id="rId17" w:tgtFrame="_new" w:history="1">
        <w:r w:rsidRPr="000E625B">
          <w:rPr>
            <w:rStyle w:val="Hyperlink"/>
            <w:color w:val="000000" w:themeColor="text1"/>
          </w:rPr>
          <w:t>https://www.theguardian.com/environment/2022/dec/02/state-response-just-stop-oil-must-be-within-law-sadiq-khan</w:t>
        </w:r>
      </w:hyperlink>
      <w:r w:rsidRPr="000E625B">
        <w:rPr>
          <w:color w:val="000000" w:themeColor="text1"/>
        </w:rPr>
        <w:t xml:space="preserve"> (Accessed: 14 December 2023).</w:t>
      </w:r>
    </w:p>
    <w:p w14:paraId="038AE44A" w14:textId="4FE4A1AD" w:rsidR="003B2468" w:rsidRPr="000E625B" w:rsidRDefault="003B2468" w:rsidP="000E625B">
      <w:pPr>
        <w:spacing w:after="160"/>
        <w:rPr>
          <w:color w:val="000000" w:themeColor="text1"/>
        </w:rPr>
      </w:pPr>
      <w:proofErr w:type="spellStart"/>
      <w:r w:rsidRPr="000E625B">
        <w:rPr>
          <w:color w:val="000000" w:themeColor="text1"/>
        </w:rPr>
        <w:lastRenderedPageBreak/>
        <w:t>Gendzier</w:t>
      </w:r>
      <w:proofErr w:type="spellEnd"/>
      <w:r w:rsidRPr="000E625B">
        <w:rPr>
          <w:color w:val="000000" w:themeColor="text1"/>
        </w:rPr>
        <w:t>, I.L.</w:t>
      </w:r>
      <w:r w:rsidR="00DE56FC">
        <w:rPr>
          <w:color w:val="000000" w:themeColor="text1"/>
        </w:rPr>
        <w:t xml:space="preserve"> (</w:t>
      </w:r>
      <w:r w:rsidRPr="000E625B">
        <w:rPr>
          <w:color w:val="000000" w:themeColor="text1"/>
        </w:rPr>
        <w:t>2015</w:t>
      </w:r>
      <w:r w:rsidR="00DE56FC">
        <w:rPr>
          <w:color w:val="000000" w:themeColor="text1"/>
        </w:rPr>
        <w:t>)</w:t>
      </w:r>
      <w:r w:rsidRPr="000E625B">
        <w:rPr>
          <w:color w:val="000000" w:themeColor="text1"/>
        </w:rPr>
        <w:t>. </w:t>
      </w:r>
      <w:r w:rsidRPr="000E625B">
        <w:rPr>
          <w:i/>
          <w:iCs/>
          <w:color w:val="000000" w:themeColor="text1"/>
        </w:rPr>
        <w:t>Dying to forget: Oil, power, Palestine, and the foundations of US policy in the Middle East</w:t>
      </w:r>
      <w:r w:rsidRPr="000E625B">
        <w:rPr>
          <w:color w:val="000000" w:themeColor="text1"/>
        </w:rPr>
        <w:t>. Columbia University Press.</w:t>
      </w:r>
    </w:p>
    <w:p w14:paraId="0D60E06B" w14:textId="5E0D926A" w:rsidR="006514F0" w:rsidRDefault="00FA672A" w:rsidP="000E625B">
      <w:pPr>
        <w:spacing w:after="160"/>
        <w:rPr>
          <w:color w:val="000000" w:themeColor="text1"/>
        </w:rPr>
      </w:pPr>
      <w:r w:rsidRPr="000E625B">
        <w:rPr>
          <w:color w:val="000000" w:themeColor="text1"/>
        </w:rPr>
        <w:t xml:space="preserve">Gramsci, A. (1971) </w:t>
      </w:r>
      <w:r w:rsidRPr="000E625B">
        <w:rPr>
          <w:i/>
          <w:iCs/>
          <w:color w:val="000000" w:themeColor="text1"/>
        </w:rPr>
        <w:t>Selections from the prison notebooks</w:t>
      </w:r>
      <w:r w:rsidRPr="000E625B">
        <w:rPr>
          <w:color w:val="000000" w:themeColor="text1"/>
        </w:rPr>
        <w:t xml:space="preserve">. Edited and translated by Q. Hoare and G. Nowell Smith. New York: International Publishers. Available at: </w:t>
      </w:r>
      <w:hyperlink r:id="rId18" w:tgtFrame="_new" w:history="1">
        <w:r w:rsidRPr="000E625B">
          <w:rPr>
            <w:rStyle w:val="Hyperlink"/>
            <w:color w:val="000000" w:themeColor="text1"/>
          </w:rPr>
          <w:t>https://files.libcom.org/files/Gramsci%20-%20Selections%20from%20the%20Prison%20Notebooks.pdf</w:t>
        </w:r>
      </w:hyperlink>
      <w:r w:rsidRPr="000E625B">
        <w:rPr>
          <w:color w:val="000000" w:themeColor="text1"/>
        </w:rPr>
        <w:t xml:space="preserve"> (Accessed: 31 January 2025).</w:t>
      </w:r>
    </w:p>
    <w:p w14:paraId="7F28D4F0" w14:textId="1E50142C" w:rsidR="00A53B1C" w:rsidRPr="00A53B1C" w:rsidRDefault="00A53B1C" w:rsidP="000E625B">
      <w:pPr>
        <w:spacing w:after="160"/>
        <w:rPr>
          <w:color w:val="000000" w:themeColor="text1"/>
        </w:rPr>
      </w:pPr>
      <w:r w:rsidRPr="00A53B1C">
        <w:rPr>
          <w:color w:val="000000" w:themeColor="text1"/>
        </w:rPr>
        <w:t xml:space="preserve">Greenpeace International (2023) </w:t>
      </w:r>
      <w:proofErr w:type="spellStart"/>
      <w:r w:rsidRPr="00A53B1C">
        <w:rPr>
          <w:i/>
          <w:iCs/>
          <w:color w:val="000000" w:themeColor="text1"/>
        </w:rPr>
        <w:t>SystemShift</w:t>
      </w:r>
      <w:proofErr w:type="spellEnd"/>
      <w:r w:rsidRPr="00A53B1C">
        <w:rPr>
          <w:i/>
          <w:iCs/>
          <w:color w:val="000000" w:themeColor="text1"/>
        </w:rPr>
        <w:t xml:space="preserve">: Renata </w:t>
      </w:r>
      <w:proofErr w:type="spellStart"/>
      <w:r w:rsidRPr="00A53B1C">
        <w:rPr>
          <w:i/>
          <w:iCs/>
          <w:color w:val="000000" w:themeColor="text1"/>
        </w:rPr>
        <w:t>Salecl</w:t>
      </w:r>
      <w:proofErr w:type="spellEnd"/>
      <w:r w:rsidRPr="00A53B1C">
        <w:rPr>
          <w:i/>
          <w:iCs/>
          <w:color w:val="000000" w:themeColor="text1"/>
        </w:rPr>
        <w:t xml:space="preserve"> – Capitalism, apathy, and the rise of authoritarianism</w:t>
      </w:r>
      <w:r w:rsidRPr="00A53B1C">
        <w:rPr>
          <w:color w:val="000000" w:themeColor="text1"/>
        </w:rPr>
        <w:t xml:space="preserve">. Available at: </w:t>
      </w:r>
      <w:hyperlink r:id="rId19" w:tgtFrame="_new" w:history="1">
        <w:r w:rsidRPr="00A53B1C">
          <w:rPr>
            <w:rStyle w:val="Hyperlink"/>
            <w:color w:val="000000" w:themeColor="text1"/>
          </w:rPr>
          <w:t>https://www.greenpeace.org/international/podcasts/65086/systemshift-renata-salecl-capitalism-apathy-and-the-rise-of-authoritarianism/</w:t>
        </w:r>
      </w:hyperlink>
      <w:r w:rsidRPr="00A53B1C">
        <w:rPr>
          <w:color w:val="000000" w:themeColor="text1"/>
        </w:rPr>
        <w:t xml:space="preserve"> (Accessed: </w:t>
      </w:r>
      <w:r w:rsidRPr="000E625B">
        <w:rPr>
          <w:color w:val="000000" w:themeColor="text1"/>
        </w:rPr>
        <w:t>31 January 2025</w:t>
      </w:r>
      <w:r w:rsidRPr="00A53B1C">
        <w:rPr>
          <w:color w:val="000000" w:themeColor="text1"/>
        </w:rPr>
        <w:t>).</w:t>
      </w:r>
    </w:p>
    <w:p w14:paraId="58589250" w14:textId="5AA7E379" w:rsidR="00C74A0C" w:rsidRPr="000E625B" w:rsidRDefault="00C74A0C" w:rsidP="000E625B">
      <w:pPr>
        <w:spacing w:after="240"/>
        <w:rPr>
          <w:rFonts w:eastAsia="Times New Roman" w:cs="Calibri"/>
          <w:color w:val="000000" w:themeColor="text1"/>
        </w:rPr>
      </w:pPr>
      <w:r w:rsidRPr="000E625B">
        <w:rPr>
          <w:rFonts w:eastAsia="Times New Roman" w:cs="Calibri"/>
          <w:color w:val="000000" w:themeColor="text1"/>
        </w:rPr>
        <w:t xml:space="preserve">Halewood, M. (2023) ‘Class is always a matter of morals’: Bourdieu and Dewey on social class, morality, and habit (us), </w:t>
      </w:r>
      <w:r w:rsidRPr="000E625B">
        <w:rPr>
          <w:rFonts w:eastAsia="Times New Roman" w:cs="Calibri"/>
          <w:i/>
          <w:iCs/>
          <w:color w:val="000000" w:themeColor="text1"/>
        </w:rPr>
        <w:t>Cultural Sociology</w:t>
      </w:r>
      <w:r w:rsidRPr="000E625B">
        <w:rPr>
          <w:rFonts w:eastAsia="Times New Roman" w:cs="Calibri"/>
          <w:color w:val="000000" w:themeColor="text1"/>
        </w:rPr>
        <w:t>, 17(3), pp. 373-389.</w:t>
      </w:r>
    </w:p>
    <w:p w14:paraId="5E0F68EC" w14:textId="71C12916" w:rsidR="00375A96" w:rsidRPr="000E625B" w:rsidRDefault="00375A96" w:rsidP="000E625B">
      <w:pPr>
        <w:spacing w:after="160"/>
        <w:rPr>
          <w:color w:val="000000" w:themeColor="text1"/>
        </w:rPr>
      </w:pPr>
      <w:r w:rsidRPr="000E625B">
        <w:rPr>
          <w:color w:val="000000" w:themeColor="text1"/>
        </w:rPr>
        <w:t xml:space="preserve">Helm, T. (2023) ‘Sunak Promises Israel “Unqualified Support in Face of Evil” – but Makes No Mention of Gaza’s Plight’, </w:t>
      </w:r>
      <w:r w:rsidRPr="000E625B">
        <w:rPr>
          <w:i/>
          <w:iCs/>
          <w:color w:val="000000" w:themeColor="text1"/>
        </w:rPr>
        <w:t>The Guardian</w:t>
      </w:r>
      <w:r w:rsidR="00532FFA" w:rsidRPr="000E625B">
        <w:rPr>
          <w:color w:val="000000" w:themeColor="text1"/>
        </w:rPr>
        <w:t>, 14 October.</w:t>
      </w:r>
      <w:r w:rsidRPr="000E625B">
        <w:rPr>
          <w:color w:val="000000" w:themeColor="text1"/>
        </w:rPr>
        <w:t xml:space="preserve"> Available at: </w:t>
      </w:r>
      <w:hyperlink r:id="rId20" w:tgtFrame="_new" w:history="1">
        <w:r w:rsidRPr="000E625B">
          <w:rPr>
            <w:rStyle w:val="Hyperlink"/>
            <w:color w:val="000000" w:themeColor="text1"/>
          </w:rPr>
          <w:t>https://www.theguardian.com/world/2023/oct/14/sunak-promises-israel-unqualified-support-in-face-of-evil-but-fails-to-mention-plight-of-gaza</w:t>
        </w:r>
      </w:hyperlink>
      <w:r w:rsidRPr="000E625B">
        <w:rPr>
          <w:color w:val="000000" w:themeColor="text1"/>
        </w:rPr>
        <w:t xml:space="preserve"> (Accessed: 15 December 2023).</w:t>
      </w:r>
    </w:p>
    <w:p w14:paraId="1039007A" w14:textId="40E459F5" w:rsidR="00375A96" w:rsidRPr="000E625B" w:rsidRDefault="00375A96" w:rsidP="000E625B">
      <w:pPr>
        <w:spacing w:after="160"/>
        <w:rPr>
          <w:color w:val="000000" w:themeColor="text1"/>
        </w:rPr>
      </w:pPr>
      <w:r w:rsidRPr="000E625B">
        <w:rPr>
          <w:color w:val="000000" w:themeColor="text1"/>
        </w:rPr>
        <w:t>Hightower, C. (201</w:t>
      </w:r>
      <w:r w:rsidR="002135D3" w:rsidRPr="000E625B">
        <w:rPr>
          <w:color w:val="000000" w:themeColor="text1"/>
        </w:rPr>
        <w:t>7</w:t>
      </w:r>
      <w:r w:rsidRPr="000E625B">
        <w:rPr>
          <w:color w:val="000000" w:themeColor="text1"/>
        </w:rPr>
        <w:t xml:space="preserve">) </w:t>
      </w:r>
      <w:r w:rsidRPr="000E625B">
        <w:rPr>
          <w:i/>
          <w:iCs/>
          <w:color w:val="000000" w:themeColor="text1"/>
        </w:rPr>
        <w:t>Let’s Get It Straight - Poverty Is Not a Character Flaw</w:t>
      </w:r>
      <w:r w:rsidRPr="000E625B">
        <w:rPr>
          <w:color w:val="000000" w:themeColor="text1"/>
        </w:rPr>
        <w:t xml:space="preserve">. Available at: </w:t>
      </w:r>
      <w:hyperlink r:id="rId21" w:tgtFrame="_new" w:history="1">
        <w:r w:rsidRPr="000E625B">
          <w:rPr>
            <w:rStyle w:val="Hyperlink"/>
            <w:color w:val="000000" w:themeColor="text1"/>
          </w:rPr>
          <w:t>https://spokesman-recorder.com/2017/08/24/lets-get-straight-poverty-not-character-flaw/</w:t>
        </w:r>
      </w:hyperlink>
      <w:r w:rsidRPr="000E625B">
        <w:rPr>
          <w:color w:val="000000" w:themeColor="text1"/>
        </w:rPr>
        <w:t xml:space="preserve"> (Accessed: 13 December 2023).</w:t>
      </w:r>
    </w:p>
    <w:p w14:paraId="04E8150A" w14:textId="0B09D7CA" w:rsidR="00FA5371" w:rsidRPr="000E625B" w:rsidRDefault="00FA5371" w:rsidP="000E625B">
      <w:pPr>
        <w:spacing w:after="160"/>
        <w:rPr>
          <w:color w:val="000000" w:themeColor="text1"/>
        </w:rPr>
      </w:pPr>
      <w:r w:rsidRPr="000E625B">
        <w:rPr>
          <w:color w:val="000000" w:themeColor="text1"/>
        </w:rPr>
        <w:t>Hillyard, P. and Tombs, S.</w:t>
      </w:r>
      <w:r w:rsidR="00DE56FC">
        <w:rPr>
          <w:color w:val="000000" w:themeColor="text1"/>
        </w:rPr>
        <w:t xml:space="preserve"> (</w:t>
      </w:r>
      <w:r w:rsidRPr="000E625B">
        <w:rPr>
          <w:color w:val="000000" w:themeColor="text1"/>
        </w:rPr>
        <w:t>2017</w:t>
      </w:r>
      <w:r w:rsidR="00DE56FC">
        <w:rPr>
          <w:color w:val="000000" w:themeColor="text1"/>
        </w:rPr>
        <w:t>)</w:t>
      </w:r>
      <w:r w:rsidRPr="000E625B">
        <w:rPr>
          <w:color w:val="000000" w:themeColor="text1"/>
        </w:rPr>
        <w:t xml:space="preserve">. Social harm and </w:t>
      </w:r>
      <w:proofErr w:type="spellStart"/>
      <w:r w:rsidRPr="000E625B">
        <w:rPr>
          <w:color w:val="000000" w:themeColor="text1"/>
        </w:rPr>
        <w:t>zemiology</w:t>
      </w:r>
      <w:proofErr w:type="spellEnd"/>
      <w:r w:rsidRPr="000E625B">
        <w:rPr>
          <w:color w:val="000000" w:themeColor="text1"/>
        </w:rPr>
        <w:t>. </w:t>
      </w:r>
      <w:r w:rsidRPr="000E625B">
        <w:rPr>
          <w:i/>
          <w:iCs/>
          <w:color w:val="000000" w:themeColor="text1"/>
        </w:rPr>
        <w:t>The Oxford handbook of criminology</w:t>
      </w:r>
      <w:r w:rsidRPr="000E625B">
        <w:rPr>
          <w:color w:val="000000" w:themeColor="text1"/>
        </w:rPr>
        <w:t>, pp.284-305.</w:t>
      </w:r>
    </w:p>
    <w:p w14:paraId="75D3FA85" w14:textId="77777777" w:rsidR="00375A96" w:rsidRPr="000E625B" w:rsidRDefault="00375A96" w:rsidP="000E625B">
      <w:pPr>
        <w:spacing w:after="160"/>
        <w:rPr>
          <w:color w:val="000000" w:themeColor="text1"/>
        </w:rPr>
      </w:pPr>
      <w:r w:rsidRPr="000E625B">
        <w:rPr>
          <w:color w:val="000000" w:themeColor="text1"/>
        </w:rPr>
        <w:t xml:space="preserve">Hillyard, P. and Tombs, S. (2007) ‘From “Crime” to Social Harm?’, </w:t>
      </w:r>
      <w:r w:rsidRPr="000E625B">
        <w:rPr>
          <w:i/>
          <w:iCs/>
          <w:color w:val="000000" w:themeColor="text1"/>
        </w:rPr>
        <w:t>Crime, Law and Social Change</w:t>
      </w:r>
      <w:r w:rsidRPr="000E625B">
        <w:rPr>
          <w:color w:val="000000" w:themeColor="text1"/>
        </w:rPr>
        <w:t>, 48, pp.9-25.</w:t>
      </w:r>
    </w:p>
    <w:p w14:paraId="603EB4FA" w14:textId="6A998D08" w:rsidR="00375A96" w:rsidRPr="000E625B" w:rsidRDefault="00375A96" w:rsidP="000E625B">
      <w:pPr>
        <w:spacing w:after="160"/>
        <w:rPr>
          <w:color w:val="000000" w:themeColor="text1"/>
        </w:rPr>
      </w:pPr>
      <w:r w:rsidRPr="000E625B">
        <w:rPr>
          <w:color w:val="000000" w:themeColor="text1"/>
        </w:rPr>
        <w:t xml:space="preserve">Hillyard, P., Pantazis, C., Tombs, S. and Gordon, D. (2004) </w:t>
      </w:r>
      <w:r w:rsidRPr="000E625B">
        <w:rPr>
          <w:i/>
          <w:iCs/>
          <w:color w:val="000000" w:themeColor="text1"/>
        </w:rPr>
        <w:t>Beyond Criminology: Taking Harm Seriously</w:t>
      </w:r>
      <w:r w:rsidRPr="000E625B">
        <w:rPr>
          <w:color w:val="000000" w:themeColor="text1"/>
        </w:rPr>
        <w:t xml:space="preserve">. </w:t>
      </w:r>
      <w:r w:rsidR="00B67DC4" w:rsidRPr="000E625B">
        <w:rPr>
          <w:color w:val="000000" w:themeColor="text1"/>
        </w:rPr>
        <w:t xml:space="preserve">London: </w:t>
      </w:r>
      <w:r w:rsidRPr="000E625B">
        <w:rPr>
          <w:color w:val="000000" w:themeColor="text1"/>
        </w:rPr>
        <w:t>Pluto</w:t>
      </w:r>
      <w:r w:rsidR="00B67DC4" w:rsidRPr="000E625B">
        <w:rPr>
          <w:color w:val="000000" w:themeColor="text1"/>
        </w:rPr>
        <w:t xml:space="preserve"> Press</w:t>
      </w:r>
      <w:r w:rsidRPr="000E625B">
        <w:rPr>
          <w:color w:val="000000" w:themeColor="text1"/>
        </w:rPr>
        <w:t>.</w:t>
      </w:r>
    </w:p>
    <w:p w14:paraId="60B1D3FA" w14:textId="19839B62" w:rsidR="00375A96" w:rsidRPr="000E625B" w:rsidRDefault="00375A96" w:rsidP="000E625B">
      <w:pPr>
        <w:spacing w:after="160"/>
        <w:rPr>
          <w:color w:val="000000" w:themeColor="text1"/>
        </w:rPr>
      </w:pPr>
      <w:r w:rsidRPr="000E625B">
        <w:rPr>
          <w:color w:val="000000" w:themeColor="text1"/>
        </w:rPr>
        <w:t xml:space="preserve">Hoffman, E. (1981) ‘Social Class Correlates of Perceived Offender Typicality’, </w:t>
      </w:r>
      <w:r w:rsidRPr="000E625B">
        <w:rPr>
          <w:i/>
          <w:iCs/>
          <w:color w:val="000000" w:themeColor="text1"/>
        </w:rPr>
        <w:t>Psychological Reports</w:t>
      </w:r>
      <w:r w:rsidRPr="000E625B">
        <w:rPr>
          <w:color w:val="000000" w:themeColor="text1"/>
        </w:rPr>
        <w:t>, 49(2), pp.347-350.</w:t>
      </w:r>
      <w:r w:rsidR="00D7300F" w:rsidRPr="000E625B">
        <w:rPr>
          <w:color w:val="000000" w:themeColor="text1"/>
        </w:rPr>
        <w:t xml:space="preserve"> Available at: </w:t>
      </w:r>
      <w:hyperlink r:id="rId22" w:history="1">
        <w:r w:rsidR="00D7300F" w:rsidRPr="000E625B">
          <w:rPr>
            <w:rStyle w:val="Hyperlink"/>
            <w:color w:val="000000" w:themeColor="text1"/>
          </w:rPr>
          <w:t>https://doi-org.uniessexlib.idm.oclc.org/10.2466/pr0.1981.49.2.347</w:t>
        </w:r>
      </w:hyperlink>
    </w:p>
    <w:p w14:paraId="211E1303" w14:textId="5ADD2AAD" w:rsidR="00375A96" w:rsidRPr="000E625B" w:rsidRDefault="00375A96" w:rsidP="000E625B">
      <w:pPr>
        <w:spacing w:after="160"/>
        <w:rPr>
          <w:color w:val="000000" w:themeColor="text1"/>
        </w:rPr>
      </w:pPr>
      <w:r w:rsidRPr="000E625B">
        <w:rPr>
          <w:color w:val="000000" w:themeColor="text1"/>
        </w:rPr>
        <w:t xml:space="preserve">Jaeggi, R. (2016) ‘What (If Anything) Is Wrong with Capitalism? Dysfunctionality, Exploitation and Alienation: Three Approaches to the Critique of Capitalism’, </w:t>
      </w:r>
      <w:r w:rsidRPr="000E625B">
        <w:rPr>
          <w:i/>
          <w:iCs/>
          <w:color w:val="000000" w:themeColor="text1"/>
        </w:rPr>
        <w:t>The Southern Journal of Philosophy</w:t>
      </w:r>
      <w:r w:rsidRPr="000E625B">
        <w:rPr>
          <w:color w:val="000000" w:themeColor="text1"/>
        </w:rPr>
        <w:t>, 54</w:t>
      </w:r>
      <w:r w:rsidR="00D53EB1" w:rsidRPr="000E625B">
        <w:rPr>
          <w:color w:val="000000" w:themeColor="text1"/>
        </w:rPr>
        <w:t>(S1)</w:t>
      </w:r>
      <w:r w:rsidRPr="000E625B">
        <w:rPr>
          <w:color w:val="000000" w:themeColor="text1"/>
        </w:rPr>
        <w:t>, pp.44-65.</w:t>
      </w:r>
      <w:r w:rsidR="00D53EB1" w:rsidRPr="000E625B">
        <w:rPr>
          <w:color w:val="000000" w:themeColor="text1"/>
        </w:rPr>
        <w:t xml:space="preserve"> Available at: </w:t>
      </w:r>
      <w:hyperlink r:id="rId23" w:history="1">
        <w:r w:rsidR="00D53EB1" w:rsidRPr="000E625B">
          <w:rPr>
            <w:rStyle w:val="Hyperlink"/>
            <w:color w:val="000000" w:themeColor="text1"/>
          </w:rPr>
          <w:t>https://doi.org/10.1111/sjp.12188</w:t>
        </w:r>
      </w:hyperlink>
    </w:p>
    <w:p w14:paraId="1C91C1B0" w14:textId="4D443116" w:rsidR="00DB7493" w:rsidRPr="000E625B" w:rsidRDefault="00DB7493" w:rsidP="000E625B">
      <w:pPr>
        <w:spacing w:after="160"/>
        <w:rPr>
          <w:color w:val="000000" w:themeColor="text1"/>
        </w:rPr>
      </w:pPr>
      <w:proofErr w:type="spellStart"/>
      <w:r w:rsidRPr="000E625B">
        <w:rPr>
          <w:color w:val="000000" w:themeColor="text1"/>
        </w:rPr>
        <w:t>Kluegel</w:t>
      </w:r>
      <w:proofErr w:type="spellEnd"/>
      <w:r w:rsidRPr="000E625B">
        <w:rPr>
          <w:color w:val="000000" w:themeColor="text1"/>
        </w:rPr>
        <w:t>, J.R. and Smith, E.R.</w:t>
      </w:r>
      <w:r w:rsidR="00DE56FC">
        <w:rPr>
          <w:color w:val="000000" w:themeColor="text1"/>
        </w:rPr>
        <w:t xml:space="preserve"> (</w:t>
      </w:r>
      <w:r w:rsidRPr="000E625B">
        <w:rPr>
          <w:color w:val="000000" w:themeColor="text1"/>
        </w:rPr>
        <w:t>2017</w:t>
      </w:r>
      <w:r w:rsidR="00DE56FC">
        <w:rPr>
          <w:color w:val="000000" w:themeColor="text1"/>
        </w:rPr>
        <w:t>)</w:t>
      </w:r>
      <w:r w:rsidRPr="000E625B">
        <w:rPr>
          <w:color w:val="000000" w:themeColor="text1"/>
        </w:rPr>
        <w:t>. </w:t>
      </w:r>
      <w:r w:rsidRPr="000E625B">
        <w:rPr>
          <w:i/>
          <w:iCs/>
          <w:color w:val="000000" w:themeColor="text1"/>
        </w:rPr>
        <w:t>Beliefs about inequality: Americans' views of what is and what ought to be</w:t>
      </w:r>
      <w:r w:rsidRPr="000E625B">
        <w:rPr>
          <w:color w:val="000000" w:themeColor="text1"/>
        </w:rPr>
        <w:t>. Routledge.</w:t>
      </w:r>
    </w:p>
    <w:p w14:paraId="04AE3395" w14:textId="18AAF057" w:rsidR="00376545" w:rsidRPr="000E625B" w:rsidRDefault="00376545" w:rsidP="000E625B">
      <w:pPr>
        <w:spacing w:after="240"/>
        <w:rPr>
          <w:rFonts w:eastAsia="Times New Roman" w:cs="Calibri"/>
          <w:color w:val="000000" w:themeColor="text1"/>
        </w:rPr>
      </w:pPr>
      <w:r w:rsidRPr="000E625B">
        <w:rPr>
          <w:rFonts w:eastAsia="Times New Roman" w:cs="Calibri"/>
          <w:color w:val="000000" w:themeColor="text1"/>
        </w:rPr>
        <w:lastRenderedPageBreak/>
        <w:t xml:space="preserve">Laville, S. (2023) ‘Shell to face human rights claims in UK over chronic oil pollution in Niger Delta’, </w:t>
      </w:r>
      <w:r w:rsidRPr="000E625B">
        <w:rPr>
          <w:rFonts w:eastAsia="Times New Roman" w:cs="Calibri"/>
          <w:i/>
          <w:iCs/>
          <w:color w:val="000000" w:themeColor="text1"/>
        </w:rPr>
        <w:t>The Guardian</w:t>
      </w:r>
      <w:r w:rsidRPr="000E625B">
        <w:rPr>
          <w:rFonts w:eastAsia="Times New Roman" w:cs="Calibri"/>
          <w:color w:val="000000" w:themeColor="text1"/>
        </w:rPr>
        <w:t xml:space="preserve">. [online] 23 Nov. Available at: </w:t>
      </w:r>
      <w:hyperlink r:id="rId24" w:history="1">
        <w:r w:rsidRPr="000E625B">
          <w:rPr>
            <w:rStyle w:val="Hyperlink"/>
            <w:rFonts w:eastAsia="Times New Roman" w:cs="Calibri"/>
            <w:color w:val="000000" w:themeColor="text1"/>
          </w:rPr>
          <w:t>https://www.theguardian.com/business/2023/nov/23/shell-to-face-human-rights-claims-uk-over-chronic-oil-spills-niger-delta</w:t>
        </w:r>
      </w:hyperlink>
      <w:r w:rsidRPr="000E625B">
        <w:rPr>
          <w:rFonts w:eastAsia="Times New Roman" w:cs="Calibri"/>
          <w:color w:val="000000" w:themeColor="text1"/>
        </w:rPr>
        <w:t xml:space="preserve"> [Accessed 1 Dec. 2023].</w:t>
      </w:r>
    </w:p>
    <w:p w14:paraId="73A8761C" w14:textId="454D4294" w:rsidR="006078CF" w:rsidRPr="000E625B" w:rsidRDefault="006078CF" w:rsidP="000E625B">
      <w:pPr>
        <w:spacing w:after="240"/>
        <w:rPr>
          <w:rFonts w:eastAsia="Times New Roman" w:cs="Calibri"/>
          <w:color w:val="000000" w:themeColor="text1"/>
        </w:rPr>
      </w:pPr>
      <w:r w:rsidRPr="000E625B">
        <w:rPr>
          <w:rFonts w:eastAsia="Times New Roman" w:cs="Calibri"/>
          <w:color w:val="000000" w:themeColor="text1"/>
        </w:rPr>
        <w:t>Marx, K.</w:t>
      </w:r>
      <w:r w:rsidR="00DE56FC">
        <w:rPr>
          <w:rFonts w:eastAsia="Times New Roman" w:cs="Calibri"/>
          <w:color w:val="000000" w:themeColor="text1"/>
        </w:rPr>
        <w:t xml:space="preserve"> (</w:t>
      </w:r>
      <w:r w:rsidRPr="000E625B">
        <w:rPr>
          <w:rFonts w:eastAsia="Times New Roman" w:cs="Calibri"/>
          <w:color w:val="000000" w:themeColor="text1"/>
        </w:rPr>
        <w:t>2018</w:t>
      </w:r>
      <w:r w:rsidR="00DE56FC">
        <w:rPr>
          <w:rFonts w:eastAsia="Times New Roman" w:cs="Calibri"/>
          <w:color w:val="000000" w:themeColor="text1"/>
        </w:rPr>
        <w:t>)</w:t>
      </w:r>
      <w:r w:rsidRPr="000E625B">
        <w:rPr>
          <w:rFonts w:eastAsia="Times New Roman" w:cs="Calibri"/>
          <w:color w:val="000000" w:themeColor="text1"/>
        </w:rPr>
        <w:t>. </w:t>
      </w:r>
      <w:r w:rsidRPr="000E625B">
        <w:rPr>
          <w:rFonts w:eastAsia="Times New Roman" w:cs="Calibri"/>
          <w:i/>
          <w:iCs/>
          <w:color w:val="000000" w:themeColor="text1"/>
        </w:rPr>
        <w:t>Capital volume 1</w:t>
      </w:r>
      <w:r w:rsidRPr="000E625B">
        <w:rPr>
          <w:rFonts w:eastAsia="Times New Roman" w:cs="Calibri"/>
          <w:color w:val="000000" w:themeColor="text1"/>
        </w:rPr>
        <w:t>. Lulu. com.</w:t>
      </w:r>
    </w:p>
    <w:p w14:paraId="44AFBFA8" w14:textId="44D6D6B7" w:rsidR="00375A96" w:rsidRPr="000E625B" w:rsidRDefault="00375A96" w:rsidP="000E625B">
      <w:pPr>
        <w:spacing w:after="160"/>
        <w:rPr>
          <w:i/>
          <w:iCs/>
          <w:color w:val="000000" w:themeColor="text1"/>
        </w:rPr>
      </w:pPr>
      <w:r w:rsidRPr="000E625B">
        <w:rPr>
          <w:color w:val="000000" w:themeColor="text1"/>
        </w:rPr>
        <w:t xml:space="preserve">Marx, K. (1970) </w:t>
      </w:r>
      <w:r w:rsidRPr="000E625B">
        <w:rPr>
          <w:i/>
          <w:iCs/>
          <w:color w:val="000000" w:themeColor="text1"/>
        </w:rPr>
        <w:t>Critique of Hegel's Philosophy of Right</w:t>
      </w:r>
      <w:r w:rsidR="0099199A" w:rsidRPr="000E625B">
        <w:rPr>
          <w:color w:val="000000" w:themeColor="text1"/>
        </w:rPr>
        <w:t>.</w:t>
      </w:r>
      <w:r w:rsidRPr="000E625B">
        <w:rPr>
          <w:color w:val="000000" w:themeColor="text1"/>
        </w:rPr>
        <w:t xml:space="preserve"> Cambridge</w:t>
      </w:r>
      <w:r w:rsidR="0099199A" w:rsidRPr="000E625B">
        <w:rPr>
          <w:color w:val="000000" w:themeColor="text1"/>
        </w:rPr>
        <w:t>:</w:t>
      </w:r>
      <w:r w:rsidRPr="000E625B">
        <w:rPr>
          <w:color w:val="000000" w:themeColor="text1"/>
        </w:rPr>
        <w:t xml:space="preserve"> University Press</w:t>
      </w:r>
      <w:r w:rsidRPr="000E625B">
        <w:rPr>
          <w:i/>
          <w:iCs/>
          <w:color w:val="000000" w:themeColor="text1"/>
        </w:rPr>
        <w:t>.</w:t>
      </w:r>
    </w:p>
    <w:p w14:paraId="554D8C18" w14:textId="6BD0632F" w:rsidR="00352206" w:rsidRPr="000E625B" w:rsidRDefault="00352206" w:rsidP="000E625B">
      <w:pPr>
        <w:spacing w:after="160"/>
        <w:rPr>
          <w:color w:val="000000" w:themeColor="text1"/>
        </w:rPr>
      </w:pPr>
      <w:r w:rsidRPr="000E625B">
        <w:rPr>
          <w:color w:val="000000" w:themeColor="text1"/>
        </w:rPr>
        <w:t xml:space="preserve">‘Morality’ (2008) in E. Walter (ed.) </w:t>
      </w:r>
      <w:r w:rsidRPr="000E625B">
        <w:rPr>
          <w:i/>
          <w:iCs/>
          <w:color w:val="000000" w:themeColor="text1"/>
        </w:rPr>
        <w:t xml:space="preserve">Cambridge Advanced Learner's Dictionary with CD-ROM. </w:t>
      </w:r>
      <w:r w:rsidRPr="000E625B">
        <w:rPr>
          <w:color w:val="000000" w:themeColor="text1"/>
        </w:rPr>
        <w:t>3</w:t>
      </w:r>
      <w:r w:rsidRPr="000E625B">
        <w:rPr>
          <w:color w:val="000000" w:themeColor="text1"/>
          <w:vertAlign w:val="superscript"/>
        </w:rPr>
        <w:t>rd</w:t>
      </w:r>
      <w:r w:rsidRPr="000E625B">
        <w:rPr>
          <w:color w:val="000000" w:themeColor="text1"/>
        </w:rPr>
        <w:t xml:space="preserve"> </w:t>
      </w:r>
      <w:proofErr w:type="spellStart"/>
      <w:r w:rsidRPr="000E625B">
        <w:rPr>
          <w:color w:val="000000" w:themeColor="text1"/>
        </w:rPr>
        <w:t>edn</w:t>
      </w:r>
      <w:proofErr w:type="spellEnd"/>
      <w:r w:rsidRPr="000E625B">
        <w:rPr>
          <w:color w:val="000000" w:themeColor="text1"/>
        </w:rPr>
        <w:t>. Cambridge: Cambridge University Press</w:t>
      </w:r>
    </w:p>
    <w:p w14:paraId="0D1D1B01" w14:textId="468D6C97" w:rsidR="00B567E4" w:rsidRPr="000E625B" w:rsidRDefault="00B567E4" w:rsidP="000E625B">
      <w:pPr>
        <w:spacing w:after="160"/>
        <w:rPr>
          <w:color w:val="000000" w:themeColor="text1"/>
        </w:rPr>
      </w:pPr>
      <w:r w:rsidRPr="000E625B">
        <w:rPr>
          <w:color w:val="000000" w:themeColor="text1"/>
        </w:rPr>
        <w:t xml:space="preserve">McHarris, P.V. (2020) 'The protests sparked by George Floyd's death are a rebellion against an unjust system', </w:t>
      </w:r>
      <w:r w:rsidRPr="000E625B">
        <w:rPr>
          <w:i/>
          <w:iCs/>
          <w:color w:val="000000" w:themeColor="text1"/>
        </w:rPr>
        <w:t>The Guardian</w:t>
      </w:r>
      <w:r w:rsidRPr="000E625B">
        <w:rPr>
          <w:color w:val="000000" w:themeColor="text1"/>
        </w:rPr>
        <w:t xml:space="preserve">, 4 June. Available at: </w:t>
      </w:r>
      <w:hyperlink r:id="rId25" w:tgtFrame="_new" w:history="1">
        <w:r w:rsidRPr="000E625B">
          <w:rPr>
            <w:rStyle w:val="Hyperlink"/>
            <w:color w:val="000000" w:themeColor="text1"/>
          </w:rPr>
          <w:t>https://www.theguardian.com/commentisfree/2020/jun/04/george-floyd-protests-riots-rebellion</w:t>
        </w:r>
      </w:hyperlink>
      <w:r w:rsidRPr="000E625B">
        <w:rPr>
          <w:color w:val="000000" w:themeColor="text1"/>
        </w:rPr>
        <w:t xml:space="preserve"> [Accessed: 30 January 2025].</w:t>
      </w:r>
    </w:p>
    <w:p w14:paraId="4D63905A" w14:textId="77777777" w:rsidR="00375A96" w:rsidRPr="000E625B" w:rsidRDefault="00375A96" w:rsidP="000E625B">
      <w:pPr>
        <w:spacing w:after="160"/>
        <w:rPr>
          <w:color w:val="000000" w:themeColor="text1"/>
        </w:rPr>
      </w:pPr>
      <w:r w:rsidRPr="000E625B">
        <w:rPr>
          <w:color w:val="000000" w:themeColor="text1"/>
        </w:rPr>
        <w:t xml:space="preserve">Nisbet, R.A. (1959) ‘The Decline and Fall of Social Class’, </w:t>
      </w:r>
      <w:r w:rsidRPr="000E625B">
        <w:rPr>
          <w:i/>
          <w:iCs/>
          <w:color w:val="000000" w:themeColor="text1"/>
        </w:rPr>
        <w:t>Pacific Sociological Review</w:t>
      </w:r>
      <w:r w:rsidRPr="000E625B">
        <w:rPr>
          <w:color w:val="000000" w:themeColor="text1"/>
        </w:rPr>
        <w:t>, 2(1), pp.11-17.</w:t>
      </w:r>
    </w:p>
    <w:p w14:paraId="7FA5BD4F" w14:textId="5EAEF06A" w:rsidR="00375A96" w:rsidRPr="000E625B" w:rsidRDefault="00375A96" w:rsidP="000E625B">
      <w:pPr>
        <w:spacing w:after="160"/>
        <w:rPr>
          <w:color w:val="000000" w:themeColor="text1"/>
        </w:rPr>
      </w:pPr>
      <w:r w:rsidRPr="000E625B">
        <w:rPr>
          <w:color w:val="000000" w:themeColor="text1"/>
        </w:rPr>
        <w:t xml:space="preserve">Office for National Statistics (2023) </w:t>
      </w:r>
      <w:r w:rsidRPr="000E625B">
        <w:rPr>
          <w:i/>
          <w:iCs/>
          <w:color w:val="000000" w:themeColor="text1"/>
        </w:rPr>
        <w:t>Household Income Inequality, UK: Financial Year Ending 2022</w:t>
      </w:r>
      <w:r w:rsidRPr="000E625B">
        <w:rPr>
          <w:color w:val="000000" w:themeColor="text1"/>
        </w:rPr>
        <w:t xml:space="preserve">. Available at: </w:t>
      </w:r>
      <w:hyperlink r:id="rId26" w:tgtFrame="_new" w:history="1">
        <w:r w:rsidRPr="000E625B">
          <w:rPr>
            <w:rStyle w:val="Hyperlink"/>
            <w:color w:val="000000" w:themeColor="text1"/>
          </w:rPr>
          <w:t>https://www.ons.gov.uk/peoplepopulationandcommunity/personalandhouseholdfinances/incomeandwealth/bulletins/householdincomeinequalityfinancial/financialyearending2022</w:t>
        </w:r>
      </w:hyperlink>
      <w:r w:rsidRPr="000E625B">
        <w:rPr>
          <w:color w:val="000000" w:themeColor="text1"/>
        </w:rPr>
        <w:t xml:space="preserve"> (Accessed: 12 December 2023).</w:t>
      </w:r>
    </w:p>
    <w:p w14:paraId="145C8021" w14:textId="77206007" w:rsidR="00375A96" w:rsidRPr="000E625B" w:rsidRDefault="00375A96" w:rsidP="000E625B">
      <w:pPr>
        <w:spacing w:after="160"/>
        <w:rPr>
          <w:color w:val="000000" w:themeColor="text1"/>
        </w:rPr>
      </w:pPr>
      <w:r w:rsidRPr="000E625B">
        <w:rPr>
          <w:color w:val="000000" w:themeColor="text1"/>
        </w:rPr>
        <w:t xml:space="preserve">Oladipo, G. (2023) ‘Prominent US Figures Face Backlash and Firings for Pro-Palestinian Statements’, </w:t>
      </w:r>
      <w:r w:rsidRPr="000E625B">
        <w:rPr>
          <w:i/>
          <w:iCs/>
          <w:color w:val="000000" w:themeColor="text1"/>
        </w:rPr>
        <w:t>The Guardian</w:t>
      </w:r>
      <w:r w:rsidR="00532FFA" w:rsidRPr="000E625B">
        <w:rPr>
          <w:color w:val="000000" w:themeColor="text1"/>
        </w:rPr>
        <w:t>, 29 October.</w:t>
      </w:r>
      <w:r w:rsidRPr="000E625B">
        <w:rPr>
          <w:color w:val="000000" w:themeColor="text1"/>
        </w:rPr>
        <w:t xml:space="preserve"> Available at: </w:t>
      </w:r>
      <w:hyperlink r:id="rId27" w:tgtFrame="_new" w:history="1">
        <w:r w:rsidRPr="000E625B">
          <w:rPr>
            <w:rStyle w:val="Hyperlink"/>
            <w:color w:val="000000" w:themeColor="text1"/>
          </w:rPr>
          <w:t>https://www.theguardian.com/us-news/2023/oct/29/israel-palestine-backlash-david-velasco-artforum-nan-goldin</w:t>
        </w:r>
      </w:hyperlink>
      <w:r w:rsidRPr="000E625B">
        <w:rPr>
          <w:color w:val="000000" w:themeColor="text1"/>
        </w:rPr>
        <w:t xml:space="preserve"> (Accessed: 15 December 2023).</w:t>
      </w:r>
    </w:p>
    <w:p w14:paraId="3BAC325A" w14:textId="40813F8C" w:rsidR="00375A96" w:rsidRPr="000E625B" w:rsidRDefault="00375A96" w:rsidP="000E625B">
      <w:pPr>
        <w:spacing w:after="160"/>
        <w:rPr>
          <w:color w:val="000000" w:themeColor="text1"/>
        </w:rPr>
      </w:pPr>
      <w:r w:rsidRPr="000E625B">
        <w:rPr>
          <w:color w:val="000000" w:themeColor="text1"/>
        </w:rPr>
        <w:t xml:space="preserve">Patnaik, A.K. (1988) ‘Gramsci's Concept of Common Sense: Towards a Theory of Subaltern Consciousness in Hegemony Processes’, </w:t>
      </w:r>
      <w:r w:rsidRPr="000E625B">
        <w:rPr>
          <w:i/>
          <w:iCs/>
          <w:color w:val="000000" w:themeColor="text1"/>
        </w:rPr>
        <w:t>Economic and Political Weekly</w:t>
      </w:r>
      <w:r w:rsidRPr="000E625B">
        <w:rPr>
          <w:color w:val="000000" w:themeColor="text1"/>
        </w:rPr>
        <w:t xml:space="preserve">, </w:t>
      </w:r>
      <w:r w:rsidR="00520E24" w:rsidRPr="000E625B">
        <w:rPr>
          <w:color w:val="000000" w:themeColor="text1"/>
        </w:rPr>
        <w:t xml:space="preserve">23(5), </w:t>
      </w:r>
      <w:r w:rsidRPr="000E625B">
        <w:rPr>
          <w:color w:val="000000" w:themeColor="text1"/>
        </w:rPr>
        <w:t>pp.PE2-PE</w:t>
      </w:r>
      <w:r w:rsidR="00520E24" w:rsidRPr="000E625B">
        <w:rPr>
          <w:color w:val="000000" w:themeColor="text1"/>
        </w:rPr>
        <w:t>5+PE7-PE10</w:t>
      </w:r>
      <w:r w:rsidRPr="000E625B">
        <w:rPr>
          <w:color w:val="000000" w:themeColor="text1"/>
        </w:rPr>
        <w:t>.</w:t>
      </w:r>
    </w:p>
    <w:p w14:paraId="581481A8" w14:textId="141A2E05" w:rsidR="00375A96" w:rsidRPr="000E625B" w:rsidRDefault="00375A96" w:rsidP="000E625B">
      <w:pPr>
        <w:spacing w:after="160"/>
        <w:rPr>
          <w:color w:val="000000" w:themeColor="text1"/>
        </w:rPr>
      </w:pPr>
      <w:r w:rsidRPr="000E625B">
        <w:rPr>
          <w:color w:val="000000" w:themeColor="text1"/>
        </w:rPr>
        <w:t>Pemberton, S., Pantazis, C. and Hillyard, P. (2017) ‘Poverty and Social Harm: Challenging Discourses of Risk, Resilience and Choice’, in</w:t>
      </w:r>
      <w:r w:rsidR="00C80A96" w:rsidRPr="000E625B">
        <w:rPr>
          <w:color w:val="000000" w:themeColor="text1"/>
        </w:rPr>
        <w:t xml:space="preserve"> G. Bramley and N. Bailey (eds)</w:t>
      </w:r>
      <w:r w:rsidRPr="000E625B">
        <w:rPr>
          <w:color w:val="000000" w:themeColor="text1"/>
        </w:rPr>
        <w:t xml:space="preserve"> </w:t>
      </w:r>
      <w:r w:rsidRPr="000E625B">
        <w:rPr>
          <w:i/>
          <w:iCs/>
          <w:color w:val="000000" w:themeColor="text1"/>
        </w:rPr>
        <w:t>Poverty and Social Exclusion in the UK</w:t>
      </w:r>
      <w:r w:rsidR="00C80A96" w:rsidRPr="000E625B">
        <w:rPr>
          <w:i/>
          <w:iCs/>
          <w:color w:val="000000" w:themeColor="text1"/>
        </w:rPr>
        <w:t xml:space="preserve"> Volume 2</w:t>
      </w:r>
      <w:r w:rsidRPr="000E625B">
        <w:rPr>
          <w:color w:val="000000" w:themeColor="text1"/>
        </w:rPr>
        <w:t xml:space="preserve">. </w:t>
      </w:r>
      <w:r w:rsidR="00C80A96" w:rsidRPr="000E625B">
        <w:rPr>
          <w:color w:val="000000" w:themeColor="text1"/>
        </w:rPr>
        <w:t xml:space="preserve">Bristol: </w:t>
      </w:r>
      <w:r w:rsidRPr="000E625B">
        <w:rPr>
          <w:color w:val="000000" w:themeColor="text1"/>
        </w:rPr>
        <w:t>Policy Press, pp.245-266.</w:t>
      </w:r>
    </w:p>
    <w:p w14:paraId="25BEF781" w14:textId="0D6CA7E0" w:rsidR="00375A96" w:rsidRPr="000E625B" w:rsidRDefault="00375A96" w:rsidP="000E625B">
      <w:pPr>
        <w:spacing w:after="160"/>
        <w:rPr>
          <w:color w:val="000000" w:themeColor="text1"/>
        </w:rPr>
      </w:pPr>
      <w:r w:rsidRPr="000E625B">
        <w:rPr>
          <w:color w:val="000000" w:themeColor="text1"/>
        </w:rPr>
        <w:t>Pemberton, S.A. (201</w:t>
      </w:r>
      <w:r w:rsidR="00B67DC4" w:rsidRPr="000E625B">
        <w:rPr>
          <w:color w:val="000000" w:themeColor="text1"/>
        </w:rPr>
        <w:t>5</w:t>
      </w:r>
      <w:r w:rsidRPr="000E625B">
        <w:rPr>
          <w:color w:val="000000" w:themeColor="text1"/>
        </w:rPr>
        <w:t xml:space="preserve">) </w:t>
      </w:r>
      <w:r w:rsidRPr="000E625B">
        <w:rPr>
          <w:i/>
          <w:iCs/>
          <w:color w:val="000000" w:themeColor="text1"/>
        </w:rPr>
        <w:t>Harmful Societies: Understanding Social Harm</w:t>
      </w:r>
      <w:r w:rsidRPr="000E625B">
        <w:rPr>
          <w:color w:val="000000" w:themeColor="text1"/>
        </w:rPr>
        <w:t xml:space="preserve">. </w:t>
      </w:r>
      <w:r w:rsidR="00B67DC4" w:rsidRPr="000E625B">
        <w:rPr>
          <w:color w:val="000000" w:themeColor="text1"/>
        </w:rPr>
        <w:t xml:space="preserve">Bristol: </w:t>
      </w:r>
      <w:r w:rsidRPr="000E625B">
        <w:rPr>
          <w:color w:val="000000" w:themeColor="text1"/>
        </w:rPr>
        <w:t>Policy Press.</w:t>
      </w:r>
    </w:p>
    <w:p w14:paraId="343A5E93" w14:textId="6C1BC012" w:rsidR="004B3E01" w:rsidRPr="000E625B" w:rsidRDefault="004B3E01" w:rsidP="000E625B">
      <w:pPr>
        <w:spacing w:after="160"/>
        <w:rPr>
          <w:color w:val="000000" w:themeColor="text1"/>
        </w:rPr>
      </w:pPr>
      <w:r w:rsidRPr="000E625B">
        <w:rPr>
          <w:color w:val="000000" w:themeColor="text1"/>
        </w:rPr>
        <w:t xml:space="preserve">Reiman, J. and Leighton, P. (2016) </w:t>
      </w:r>
      <w:r w:rsidRPr="000E625B">
        <w:rPr>
          <w:i/>
          <w:iCs/>
          <w:color w:val="000000" w:themeColor="text1"/>
        </w:rPr>
        <w:t xml:space="preserve">The rich get </w:t>
      </w:r>
      <w:proofErr w:type="gramStart"/>
      <w:r w:rsidRPr="000E625B">
        <w:rPr>
          <w:i/>
          <w:iCs/>
          <w:color w:val="000000" w:themeColor="text1"/>
        </w:rPr>
        <w:t>richer</w:t>
      </w:r>
      <w:proofErr w:type="gramEnd"/>
      <w:r w:rsidRPr="000E625B">
        <w:rPr>
          <w:i/>
          <w:iCs/>
          <w:color w:val="000000" w:themeColor="text1"/>
        </w:rPr>
        <w:t xml:space="preserve"> and the poor get prison: ideology, class, and criminal justice</w:t>
      </w:r>
      <w:r w:rsidRPr="000E625B">
        <w:rPr>
          <w:color w:val="000000" w:themeColor="text1"/>
        </w:rPr>
        <w:t xml:space="preserve">. 11th </w:t>
      </w:r>
      <w:proofErr w:type="spellStart"/>
      <w:r w:rsidRPr="000E625B">
        <w:rPr>
          <w:color w:val="000000" w:themeColor="text1"/>
        </w:rPr>
        <w:t>edn</w:t>
      </w:r>
      <w:proofErr w:type="spellEnd"/>
      <w:r w:rsidRPr="000E625B">
        <w:rPr>
          <w:color w:val="000000" w:themeColor="text1"/>
        </w:rPr>
        <w:t xml:space="preserve">. Routledge. Available at: </w:t>
      </w:r>
      <w:hyperlink r:id="rId28" w:tgtFrame="_new" w:history="1">
        <w:r w:rsidRPr="000E625B">
          <w:rPr>
            <w:rStyle w:val="Hyperlink"/>
            <w:color w:val="000000" w:themeColor="text1"/>
          </w:rPr>
          <w:t>https://doi.org/10.4324/9781315639079</w:t>
        </w:r>
      </w:hyperlink>
      <w:r w:rsidRPr="000E625B">
        <w:rPr>
          <w:color w:val="000000" w:themeColor="text1"/>
        </w:rPr>
        <w:t>.</w:t>
      </w:r>
    </w:p>
    <w:p w14:paraId="2A29D1CD" w14:textId="7D2B15DD" w:rsidR="00375A96" w:rsidRPr="000E625B" w:rsidRDefault="00375A96" w:rsidP="000E625B">
      <w:pPr>
        <w:spacing w:after="160"/>
        <w:rPr>
          <w:color w:val="000000" w:themeColor="text1"/>
        </w:rPr>
      </w:pPr>
      <w:r w:rsidRPr="000E625B">
        <w:rPr>
          <w:color w:val="000000" w:themeColor="text1"/>
        </w:rPr>
        <w:lastRenderedPageBreak/>
        <w:t>Riley, T. (201</w:t>
      </w:r>
      <w:r w:rsidR="006E7DEE" w:rsidRPr="000E625B">
        <w:rPr>
          <w:color w:val="000000" w:themeColor="text1"/>
        </w:rPr>
        <w:t>8</w:t>
      </w:r>
      <w:r w:rsidRPr="000E625B">
        <w:rPr>
          <w:color w:val="000000" w:themeColor="text1"/>
        </w:rPr>
        <w:t xml:space="preserve">) ‘Just 100 Companies Responsible for 71% of Global Emissions, Study Says’, </w:t>
      </w:r>
      <w:r w:rsidRPr="000E625B">
        <w:rPr>
          <w:i/>
          <w:iCs/>
          <w:color w:val="000000" w:themeColor="text1"/>
        </w:rPr>
        <w:t>IPMG SDGs</w:t>
      </w:r>
      <w:r w:rsidRPr="000E625B">
        <w:rPr>
          <w:color w:val="000000" w:themeColor="text1"/>
        </w:rPr>
        <w:t xml:space="preserve">. Available at: </w:t>
      </w:r>
      <w:hyperlink r:id="rId29" w:anchor=":~:text=Just%20100%20companies%20responsible%20for%2071%25%20of%20global,%20%202.28%25%20%2065%20more%20rows%20" w:tgtFrame="_new" w:history="1">
        <w:r w:rsidRPr="000E625B">
          <w:rPr>
            <w:rStyle w:val="Hyperlink"/>
            <w:color w:val="000000" w:themeColor="text1"/>
          </w:rPr>
          <w:t>https://indigenouspeoples-sdg.org/index.php/english/all-global-news/874-just-100-companies-responsible-for-71-of-global-emissions-study-says#:~:text=Just%20100%20companies%20responsible%20for%2071%25%20of%20global,%20%202.28%25%20%2065%20more%20rows%20</w:t>
        </w:r>
      </w:hyperlink>
      <w:r w:rsidRPr="000E625B">
        <w:rPr>
          <w:color w:val="000000" w:themeColor="text1"/>
        </w:rPr>
        <w:t xml:space="preserve"> (Accessed: 15 December 2023).</w:t>
      </w:r>
    </w:p>
    <w:p w14:paraId="154D5606" w14:textId="28A20F08" w:rsidR="00D049A5" w:rsidRPr="000E625B" w:rsidRDefault="00D049A5" w:rsidP="000E625B">
      <w:pPr>
        <w:spacing w:after="160"/>
        <w:rPr>
          <w:color w:val="000000" w:themeColor="text1"/>
        </w:rPr>
      </w:pPr>
      <w:r w:rsidRPr="000E625B">
        <w:rPr>
          <w:color w:val="000000" w:themeColor="text1"/>
        </w:rPr>
        <w:t xml:space="preserve">Romei, V. (2022) </w:t>
      </w:r>
      <w:r w:rsidRPr="000E625B">
        <w:rPr>
          <w:i/>
          <w:iCs/>
          <w:color w:val="000000" w:themeColor="text1"/>
        </w:rPr>
        <w:t>Wealth inequality rises in Britain after decade of stability</w:t>
      </w:r>
      <w:r w:rsidRPr="000E625B">
        <w:rPr>
          <w:color w:val="000000" w:themeColor="text1"/>
        </w:rPr>
        <w:t xml:space="preserve">, </w:t>
      </w:r>
      <w:r w:rsidRPr="000E625B">
        <w:rPr>
          <w:i/>
          <w:iCs/>
          <w:color w:val="000000" w:themeColor="text1"/>
        </w:rPr>
        <w:t>Financial Times</w:t>
      </w:r>
      <w:r w:rsidRPr="000E625B">
        <w:rPr>
          <w:color w:val="000000" w:themeColor="text1"/>
        </w:rPr>
        <w:t xml:space="preserve">. Available at: https://www.ft.com/content/d52743ca-c669-4c71-941f-8281230a21b5 (Accessed: 04 January 2025). </w:t>
      </w:r>
    </w:p>
    <w:p w14:paraId="21627952" w14:textId="6FDB52BA" w:rsidR="00375A96" w:rsidRPr="000E625B" w:rsidRDefault="00375A96" w:rsidP="000E625B">
      <w:pPr>
        <w:spacing w:after="160"/>
        <w:rPr>
          <w:color w:val="000000" w:themeColor="text1"/>
        </w:rPr>
      </w:pPr>
      <w:r w:rsidRPr="000E625B">
        <w:rPr>
          <w:color w:val="000000" w:themeColor="text1"/>
        </w:rPr>
        <w:t xml:space="preserve">Simmonds, N.E. (2005) ‘Law as a Moral Idea’, </w:t>
      </w:r>
      <w:r w:rsidRPr="000E625B">
        <w:rPr>
          <w:i/>
          <w:iCs/>
          <w:color w:val="000000" w:themeColor="text1"/>
        </w:rPr>
        <w:t>University of Toronto Law Journal</w:t>
      </w:r>
      <w:r w:rsidRPr="000E625B">
        <w:rPr>
          <w:color w:val="000000" w:themeColor="text1"/>
        </w:rPr>
        <w:t>, 55</w:t>
      </w:r>
      <w:r w:rsidR="001146B3" w:rsidRPr="000E625B">
        <w:rPr>
          <w:color w:val="000000" w:themeColor="text1"/>
        </w:rPr>
        <w:t>(1)</w:t>
      </w:r>
      <w:r w:rsidRPr="000E625B">
        <w:rPr>
          <w:color w:val="000000" w:themeColor="text1"/>
        </w:rPr>
        <w:t>, p</w:t>
      </w:r>
      <w:r w:rsidR="001146B3" w:rsidRPr="000E625B">
        <w:rPr>
          <w:color w:val="000000" w:themeColor="text1"/>
        </w:rPr>
        <w:t>p</w:t>
      </w:r>
      <w:r w:rsidRPr="000E625B">
        <w:rPr>
          <w:color w:val="000000" w:themeColor="text1"/>
        </w:rPr>
        <w:t>.61</w:t>
      </w:r>
      <w:r w:rsidR="001146B3" w:rsidRPr="000E625B">
        <w:rPr>
          <w:color w:val="000000" w:themeColor="text1"/>
        </w:rPr>
        <w:t>-92</w:t>
      </w:r>
      <w:r w:rsidRPr="000E625B">
        <w:rPr>
          <w:color w:val="000000" w:themeColor="text1"/>
        </w:rPr>
        <w:t>.</w:t>
      </w:r>
    </w:p>
    <w:p w14:paraId="5E4A0825" w14:textId="6F3B0493" w:rsidR="00663596" w:rsidRPr="000E625B" w:rsidRDefault="00663596" w:rsidP="000E625B">
      <w:pPr>
        <w:spacing w:after="160"/>
        <w:rPr>
          <w:color w:val="000000" w:themeColor="text1"/>
        </w:rPr>
      </w:pPr>
      <w:proofErr w:type="spellStart"/>
      <w:r w:rsidRPr="000E625B">
        <w:rPr>
          <w:color w:val="000000" w:themeColor="text1"/>
        </w:rPr>
        <w:t>Skeggs</w:t>
      </w:r>
      <w:proofErr w:type="spellEnd"/>
      <w:r w:rsidRPr="000E625B">
        <w:rPr>
          <w:color w:val="000000" w:themeColor="text1"/>
        </w:rPr>
        <w:t>, B.</w:t>
      </w:r>
      <w:r w:rsidR="00DE56FC">
        <w:rPr>
          <w:color w:val="000000" w:themeColor="text1"/>
        </w:rPr>
        <w:t xml:space="preserve"> (</w:t>
      </w:r>
      <w:r w:rsidRPr="000E625B">
        <w:rPr>
          <w:color w:val="000000" w:themeColor="text1"/>
        </w:rPr>
        <w:t>2005</w:t>
      </w:r>
      <w:r w:rsidR="00DE56FC">
        <w:rPr>
          <w:color w:val="000000" w:themeColor="text1"/>
        </w:rPr>
        <w:t>)</w:t>
      </w:r>
      <w:r w:rsidRPr="000E625B">
        <w:rPr>
          <w:color w:val="000000" w:themeColor="text1"/>
        </w:rPr>
        <w:t>. The making of class and gender through visualizing moral subject formation. </w:t>
      </w:r>
      <w:r w:rsidRPr="000E625B">
        <w:rPr>
          <w:i/>
          <w:iCs/>
          <w:color w:val="000000" w:themeColor="text1"/>
        </w:rPr>
        <w:t>Sociology</w:t>
      </w:r>
      <w:r w:rsidRPr="000E625B">
        <w:rPr>
          <w:color w:val="000000" w:themeColor="text1"/>
        </w:rPr>
        <w:t>, </w:t>
      </w:r>
      <w:r w:rsidRPr="000E625B">
        <w:rPr>
          <w:i/>
          <w:iCs/>
          <w:color w:val="000000" w:themeColor="text1"/>
        </w:rPr>
        <w:t>39</w:t>
      </w:r>
      <w:r w:rsidRPr="000E625B">
        <w:rPr>
          <w:color w:val="000000" w:themeColor="text1"/>
        </w:rPr>
        <w:t>(5), pp.965-982.</w:t>
      </w:r>
    </w:p>
    <w:p w14:paraId="59D4FC14" w14:textId="18337225" w:rsidR="00375A96" w:rsidRPr="000E625B" w:rsidRDefault="00375A96" w:rsidP="000E625B">
      <w:pPr>
        <w:spacing w:after="160"/>
        <w:rPr>
          <w:color w:val="000000" w:themeColor="text1"/>
        </w:rPr>
      </w:pPr>
      <w:r w:rsidRPr="000E625B">
        <w:rPr>
          <w:color w:val="000000" w:themeColor="text1"/>
        </w:rPr>
        <w:t xml:space="preserve">Snider, L. (1993) ‘The Politics of Corporate Crime Control’, in </w:t>
      </w:r>
      <w:r w:rsidR="00EF648B" w:rsidRPr="000E625B">
        <w:rPr>
          <w:color w:val="000000" w:themeColor="text1"/>
        </w:rPr>
        <w:t>F, Pearce and M, Woodiwiss</w:t>
      </w:r>
      <w:r w:rsidR="009B47D1" w:rsidRPr="000E625B">
        <w:rPr>
          <w:color w:val="000000" w:themeColor="text1"/>
        </w:rPr>
        <w:t xml:space="preserve"> (eds) </w:t>
      </w:r>
      <w:r w:rsidRPr="000E625B">
        <w:rPr>
          <w:i/>
          <w:iCs/>
          <w:color w:val="000000" w:themeColor="text1"/>
        </w:rPr>
        <w:t>Global Crime Connections: Dynamics and Control</w:t>
      </w:r>
      <w:r w:rsidR="009B47D1" w:rsidRPr="000E625B">
        <w:rPr>
          <w:color w:val="000000" w:themeColor="text1"/>
        </w:rPr>
        <w:t>. Toronto: University of Toronto Press,</w:t>
      </w:r>
      <w:r w:rsidRPr="000E625B">
        <w:rPr>
          <w:color w:val="000000" w:themeColor="text1"/>
        </w:rPr>
        <w:t xml:space="preserve"> </w:t>
      </w:r>
      <w:r w:rsidR="009B47D1" w:rsidRPr="000E625B">
        <w:rPr>
          <w:color w:val="000000" w:themeColor="text1"/>
        </w:rPr>
        <w:t>p.226</w:t>
      </w:r>
    </w:p>
    <w:p w14:paraId="5AD77B6F" w14:textId="5CA58770" w:rsidR="00375A96" w:rsidRPr="000E625B" w:rsidRDefault="00375A96" w:rsidP="000E625B">
      <w:pPr>
        <w:spacing w:after="160"/>
        <w:rPr>
          <w:color w:val="000000" w:themeColor="text1"/>
        </w:rPr>
      </w:pPr>
      <w:r w:rsidRPr="000E625B">
        <w:rPr>
          <w:color w:val="000000" w:themeColor="text1"/>
        </w:rPr>
        <w:t xml:space="preserve">Spencer, H. (1996) </w:t>
      </w:r>
      <w:proofErr w:type="spellStart"/>
      <w:r w:rsidRPr="000E625B">
        <w:rPr>
          <w:i/>
          <w:iCs/>
          <w:color w:val="000000" w:themeColor="text1"/>
        </w:rPr>
        <w:t>Individul</w:t>
      </w:r>
      <w:proofErr w:type="spellEnd"/>
      <w:r w:rsidRPr="000E625B">
        <w:rPr>
          <w:i/>
          <w:iCs/>
          <w:color w:val="000000" w:themeColor="text1"/>
        </w:rPr>
        <w:t xml:space="preserve"> </w:t>
      </w:r>
      <w:proofErr w:type="spellStart"/>
      <w:r w:rsidRPr="000E625B">
        <w:rPr>
          <w:i/>
          <w:iCs/>
          <w:color w:val="000000" w:themeColor="text1"/>
        </w:rPr>
        <w:t>Împotriva</w:t>
      </w:r>
      <w:proofErr w:type="spellEnd"/>
      <w:r w:rsidRPr="000E625B">
        <w:rPr>
          <w:i/>
          <w:iCs/>
          <w:color w:val="000000" w:themeColor="text1"/>
        </w:rPr>
        <w:t xml:space="preserve"> </w:t>
      </w:r>
      <w:proofErr w:type="spellStart"/>
      <w:r w:rsidRPr="000E625B">
        <w:rPr>
          <w:i/>
          <w:iCs/>
          <w:color w:val="000000" w:themeColor="text1"/>
        </w:rPr>
        <w:t>Statului</w:t>
      </w:r>
      <w:proofErr w:type="spellEnd"/>
      <w:r w:rsidRPr="000E625B">
        <w:rPr>
          <w:color w:val="000000" w:themeColor="text1"/>
        </w:rPr>
        <w:t>. Iași: Timpul Publishing House.</w:t>
      </w:r>
    </w:p>
    <w:p w14:paraId="17A727F2" w14:textId="10581C1E" w:rsidR="00375A96" w:rsidRPr="000E625B" w:rsidRDefault="00375A96" w:rsidP="000E625B">
      <w:pPr>
        <w:spacing w:after="160"/>
        <w:rPr>
          <w:color w:val="000000" w:themeColor="text1"/>
        </w:rPr>
      </w:pPr>
      <w:r w:rsidRPr="000E625B">
        <w:rPr>
          <w:color w:val="000000" w:themeColor="text1"/>
        </w:rPr>
        <w:t xml:space="preserve">The World Bank (2023) </w:t>
      </w:r>
      <w:r w:rsidR="005743FC" w:rsidRPr="000E625B">
        <w:rPr>
          <w:i/>
          <w:iCs/>
          <w:color w:val="000000" w:themeColor="text1"/>
        </w:rPr>
        <w:t xml:space="preserve">Poverty </w:t>
      </w:r>
      <w:r w:rsidRPr="000E625B">
        <w:rPr>
          <w:i/>
          <w:iCs/>
          <w:color w:val="000000" w:themeColor="text1"/>
        </w:rPr>
        <w:t>Overview</w:t>
      </w:r>
      <w:r w:rsidRPr="000E625B">
        <w:rPr>
          <w:color w:val="000000" w:themeColor="text1"/>
        </w:rPr>
        <w:t xml:space="preserve">. Available at: </w:t>
      </w:r>
      <w:hyperlink r:id="rId30" w:tgtFrame="_new" w:history="1">
        <w:r w:rsidRPr="000E625B">
          <w:rPr>
            <w:rStyle w:val="Hyperlink"/>
            <w:color w:val="000000" w:themeColor="text1"/>
          </w:rPr>
          <w:t>https://www.worldbank.org/en/topic/poverty/overview</w:t>
        </w:r>
      </w:hyperlink>
      <w:r w:rsidRPr="000E625B">
        <w:rPr>
          <w:color w:val="000000" w:themeColor="text1"/>
        </w:rPr>
        <w:t xml:space="preserve"> (Accessed: 12 December 2023).</w:t>
      </w:r>
    </w:p>
    <w:p w14:paraId="6C483D47" w14:textId="6D4B86CB" w:rsidR="009C28DE" w:rsidRPr="000E625B" w:rsidRDefault="009C28DE" w:rsidP="000E625B">
      <w:pPr>
        <w:spacing w:after="160"/>
        <w:rPr>
          <w:color w:val="000000" w:themeColor="text1"/>
        </w:rPr>
      </w:pPr>
      <w:proofErr w:type="spellStart"/>
      <w:proofErr w:type="gramStart"/>
      <w:r w:rsidRPr="009C28DE">
        <w:rPr>
          <w:color w:val="000000" w:themeColor="text1"/>
        </w:rPr>
        <w:t>Thier</w:t>
      </w:r>
      <w:proofErr w:type="spellEnd"/>
      <w:r w:rsidRPr="009C28DE">
        <w:rPr>
          <w:color w:val="000000" w:themeColor="text1"/>
        </w:rPr>
        <w:t xml:space="preserve"> ,</w:t>
      </w:r>
      <w:proofErr w:type="gramEnd"/>
      <w:r w:rsidRPr="009C28DE">
        <w:rPr>
          <w:color w:val="000000" w:themeColor="text1"/>
        </w:rPr>
        <w:t xml:space="preserve"> H. (2020) </w:t>
      </w:r>
      <w:r w:rsidRPr="009C28DE">
        <w:rPr>
          <w:i/>
          <w:iCs/>
          <w:color w:val="000000" w:themeColor="text1"/>
        </w:rPr>
        <w:t>The problem isn’t that people are greedy-it’s that they’re capitalist</w:t>
      </w:r>
      <w:r w:rsidRPr="009C28DE">
        <w:rPr>
          <w:color w:val="000000" w:themeColor="text1"/>
        </w:rPr>
        <w:t xml:space="preserve">, </w:t>
      </w:r>
      <w:r w:rsidRPr="009C28DE">
        <w:rPr>
          <w:i/>
          <w:iCs/>
          <w:color w:val="000000" w:themeColor="text1"/>
        </w:rPr>
        <w:t>In These Times</w:t>
      </w:r>
      <w:r w:rsidRPr="009C28DE">
        <w:rPr>
          <w:color w:val="000000" w:themeColor="text1"/>
        </w:rPr>
        <w:t xml:space="preserve">. Available at: https://inthesetimes.com/article/capitalism-marx-engels-economic-theory-greed-grow-or-die-accumulation (Accessed: 31 January 2025). </w:t>
      </w:r>
    </w:p>
    <w:p w14:paraId="02B4217F" w14:textId="4832E9C0" w:rsidR="00375A96" w:rsidRPr="000E625B" w:rsidRDefault="00375A96" w:rsidP="000E625B">
      <w:pPr>
        <w:spacing w:after="160"/>
        <w:rPr>
          <w:color w:val="000000" w:themeColor="text1"/>
        </w:rPr>
      </w:pPr>
      <w:r w:rsidRPr="000E625B">
        <w:rPr>
          <w:color w:val="000000" w:themeColor="text1"/>
        </w:rPr>
        <w:t xml:space="preserve">Van Der Bom, I., Paterson, L.L., Peplow, D. and Grainger, K. (2018) ‘“It’s Not the Fact They Claim Benefits but Their Useless, Lazy, Drug Taking Lifestyles We Despise”: Analysing Audience Responses to Benefits Street Using Live Tweets’, </w:t>
      </w:r>
      <w:r w:rsidRPr="000E625B">
        <w:rPr>
          <w:i/>
          <w:iCs/>
          <w:color w:val="000000" w:themeColor="text1"/>
        </w:rPr>
        <w:t>Discourse, Context &amp; Media</w:t>
      </w:r>
      <w:r w:rsidRPr="000E625B">
        <w:rPr>
          <w:color w:val="000000" w:themeColor="text1"/>
        </w:rPr>
        <w:t>, 21, pp.36-45.</w:t>
      </w:r>
      <w:r w:rsidR="001146B3" w:rsidRPr="000E625B">
        <w:rPr>
          <w:color w:val="000000" w:themeColor="text1"/>
        </w:rPr>
        <w:t xml:space="preserve"> Available at: </w:t>
      </w:r>
      <w:hyperlink r:id="rId31" w:tgtFrame="_blank" w:tooltip="Persistent link using digital object identifier" w:history="1">
        <w:r w:rsidR="001146B3" w:rsidRPr="000E625B">
          <w:rPr>
            <w:rStyle w:val="Hyperlink"/>
            <w:color w:val="000000" w:themeColor="text1"/>
          </w:rPr>
          <w:t>https://doi.org/10.1016/j.dcm.2017.11.003</w:t>
        </w:r>
      </w:hyperlink>
    </w:p>
    <w:p w14:paraId="63F66AB4" w14:textId="17B828D6" w:rsidR="00375A96" w:rsidRPr="000E625B" w:rsidRDefault="00375A96" w:rsidP="000E625B">
      <w:pPr>
        <w:spacing w:after="160"/>
        <w:rPr>
          <w:color w:val="000000" w:themeColor="text1"/>
        </w:rPr>
      </w:pPr>
      <w:r w:rsidRPr="000E625B">
        <w:rPr>
          <w:color w:val="000000" w:themeColor="text1"/>
        </w:rPr>
        <w:t xml:space="preserve">Williams, R. (2008) ‘Morality and Privilege’, </w:t>
      </w:r>
      <w:r w:rsidRPr="000E625B">
        <w:rPr>
          <w:i/>
          <w:iCs/>
          <w:color w:val="000000" w:themeColor="text1"/>
        </w:rPr>
        <w:t>Journal of Moral Philosophy</w:t>
      </w:r>
      <w:r w:rsidRPr="000E625B">
        <w:rPr>
          <w:color w:val="000000" w:themeColor="text1"/>
        </w:rPr>
        <w:t>, 5(1), pp.118-135.</w:t>
      </w:r>
      <w:r w:rsidR="00532FFA" w:rsidRPr="000E625B">
        <w:rPr>
          <w:color w:val="000000" w:themeColor="text1"/>
        </w:rPr>
        <w:t xml:space="preserve"> Available at: </w:t>
      </w:r>
      <w:hyperlink r:id="rId32" w:tgtFrame="_blank" w:history="1">
        <w:r w:rsidR="00532FFA" w:rsidRPr="000E625B">
          <w:rPr>
            <w:rStyle w:val="Hyperlink"/>
            <w:color w:val="000000" w:themeColor="text1"/>
          </w:rPr>
          <w:t>https://doi-org.uniessexlib.idm.oclc.org/10.1163/174552408X306753</w:t>
        </w:r>
      </w:hyperlink>
    </w:p>
    <w:p w14:paraId="72C0B5F3" w14:textId="77777777" w:rsidR="002E3193" w:rsidRPr="000E625B" w:rsidRDefault="002E3193" w:rsidP="000E625B">
      <w:pPr>
        <w:spacing w:after="240"/>
        <w:rPr>
          <w:rFonts w:eastAsia="Times New Roman" w:cs="Calibri"/>
          <w:color w:val="000000" w:themeColor="text1"/>
        </w:rPr>
      </w:pPr>
      <w:r w:rsidRPr="000E625B">
        <w:rPr>
          <w:rFonts w:eastAsia="Times New Roman" w:cs="Calibri"/>
          <w:color w:val="000000" w:themeColor="text1"/>
        </w:rPr>
        <w:t xml:space="preserve">Winch, P. (2015) </w:t>
      </w:r>
      <w:r w:rsidRPr="000E625B">
        <w:rPr>
          <w:rFonts w:eastAsia="Times New Roman" w:cs="Calibri"/>
          <w:i/>
          <w:iCs/>
          <w:color w:val="000000" w:themeColor="text1"/>
        </w:rPr>
        <w:t>The idea of a social science and its relation to philosophy</w:t>
      </w:r>
      <w:r w:rsidRPr="000E625B">
        <w:rPr>
          <w:rFonts w:eastAsia="Times New Roman" w:cs="Calibri"/>
          <w:color w:val="000000" w:themeColor="text1"/>
        </w:rPr>
        <w:t>. Abingdon: Routledge.</w:t>
      </w:r>
    </w:p>
    <w:p w14:paraId="7F685C1F" w14:textId="30E48C8B" w:rsidR="00375A96" w:rsidRPr="000E625B" w:rsidRDefault="00375A96" w:rsidP="000E625B">
      <w:pPr>
        <w:spacing w:after="160"/>
        <w:rPr>
          <w:color w:val="000000" w:themeColor="text1"/>
        </w:rPr>
      </w:pPr>
      <w:r w:rsidRPr="000E625B">
        <w:rPr>
          <w:color w:val="000000" w:themeColor="text1"/>
        </w:rPr>
        <w:t xml:space="preserve">Wolff, J. (2003) </w:t>
      </w:r>
      <w:r w:rsidRPr="000E625B">
        <w:rPr>
          <w:i/>
          <w:iCs/>
          <w:color w:val="000000" w:themeColor="text1"/>
        </w:rPr>
        <w:t xml:space="preserve">Why Read Marx </w:t>
      </w:r>
      <w:proofErr w:type="gramStart"/>
      <w:r w:rsidRPr="000E625B">
        <w:rPr>
          <w:i/>
          <w:iCs/>
          <w:color w:val="000000" w:themeColor="text1"/>
        </w:rPr>
        <w:t>Today?</w:t>
      </w:r>
      <w:r w:rsidRPr="000E625B">
        <w:rPr>
          <w:color w:val="000000" w:themeColor="text1"/>
        </w:rPr>
        <w:t>.</w:t>
      </w:r>
      <w:proofErr w:type="gramEnd"/>
      <w:r w:rsidRPr="000E625B">
        <w:rPr>
          <w:color w:val="000000" w:themeColor="text1"/>
        </w:rPr>
        <w:t xml:space="preserve"> </w:t>
      </w:r>
      <w:r w:rsidR="00D53EB1" w:rsidRPr="000E625B">
        <w:rPr>
          <w:color w:val="000000" w:themeColor="text1"/>
        </w:rPr>
        <w:t>Oxford: Oxford University Press</w:t>
      </w:r>
      <w:r w:rsidRPr="000E625B">
        <w:rPr>
          <w:color w:val="000000" w:themeColor="text1"/>
        </w:rPr>
        <w:t>.</w:t>
      </w:r>
    </w:p>
    <w:p w14:paraId="61A2FE35" w14:textId="7DBBE9C7" w:rsidR="00375A96" w:rsidRPr="000E625B" w:rsidRDefault="00375A96" w:rsidP="000E625B">
      <w:pPr>
        <w:spacing w:after="160"/>
        <w:rPr>
          <w:color w:val="000000" w:themeColor="text1"/>
        </w:rPr>
      </w:pPr>
      <w:r w:rsidRPr="000E625B">
        <w:rPr>
          <w:color w:val="000000" w:themeColor="text1"/>
        </w:rPr>
        <w:t xml:space="preserve">World Inequality </w:t>
      </w:r>
      <w:r w:rsidR="005743FC" w:rsidRPr="000E625B">
        <w:rPr>
          <w:color w:val="000000" w:themeColor="text1"/>
        </w:rPr>
        <w:t>Database</w:t>
      </w:r>
      <w:r w:rsidRPr="000E625B">
        <w:rPr>
          <w:color w:val="000000" w:themeColor="text1"/>
        </w:rPr>
        <w:t xml:space="preserve"> (202</w:t>
      </w:r>
      <w:r w:rsidR="005743FC" w:rsidRPr="000E625B">
        <w:rPr>
          <w:color w:val="000000" w:themeColor="text1"/>
        </w:rPr>
        <w:t>2</w:t>
      </w:r>
      <w:r w:rsidRPr="000E625B">
        <w:rPr>
          <w:color w:val="000000" w:themeColor="text1"/>
        </w:rPr>
        <w:t xml:space="preserve">) </w:t>
      </w:r>
      <w:r w:rsidRPr="000E625B">
        <w:rPr>
          <w:i/>
          <w:iCs/>
          <w:color w:val="000000" w:themeColor="text1"/>
        </w:rPr>
        <w:t>World Inequality Report 2022</w:t>
      </w:r>
      <w:r w:rsidR="005743FC" w:rsidRPr="000E625B">
        <w:rPr>
          <w:color w:val="000000" w:themeColor="text1"/>
        </w:rPr>
        <w:t>.</w:t>
      </w:r>
      <w:r w:rsidRPr="000E625B">
        <w:rPr>
          <w:color w:val="000000" w:themeColor="text1"/>
        </w:rPr>
        <w:t xml:space="preserve"> Available at: </w:t>
      </w:r>
      <w:hyperlink r:id="rId33" w:tgtFrame="_new" w:history="1">
        <w:r w:rsidRPr="000E625B">
          <w:rPr>
            <w:rStyle w:val="Hyperlink"/>
            <w:color w:val="000000" w:themeColor="text1"/>
          </w:rPr>
          <w:t>https://wid.world/news-article/world-inequality-report-2022/</w:t>
        </w:r>
      </w:hyperlink>
      <w:r w:rsidRPr="000E625B">
        <w:rPr>
          <w:color w:val="000000" w:themeColor="text1"/>
        </w:rPr>
        <w:t xml:space="preserve"> (Accessed: 12 December 2023).</w:t>
      </w:r>
    </w:p>
    <w:p w14:paraId="44FF154A" w14:textId="7243971C" w:rsidR="00375A96" w:rsidRPr="000E625B" w:rsidRDefault="00375A96" w:rsidP="000E625B">
      <w:pPr>
        <w:spacing w:after="160"/>
        <w:rPr>
          <w:color w:val="000000" w:themeColor="text1"/>
        </w:rPr>
      </w:pPr>
      <w:r w:rsidRPr="000E625B">
        <w:rPr>
          <w:color w:val="000000" w:themeColor="text1"/>
        </w:rPr>
        <w:t>Yar, M. (2012) ‘Critical Criminology, Critical Theory and Social Harm’, in</w:t>
      </w:r>
      <w:r w:rsidR="007B300F" w:rsidRPr="000E625B">
        <w:rPr>
          <w:color w:val="000000" w:themeColor="text1"/>
        </w:rPr>
        <w:t xml:space="preserve"> S. Hall and S. Winlow (eds)</w:t>
      </w:r>
      <w:r w:rsidRPr="000E625B">
        <w:rPr>
          <w:color w:val="000000" w:themeColor="text1"/>
        </w:rPr>
        <w:t xml:space="preserve"> </w:t>
      </w:r>
      <w:r w:rsidRPr="000E625B">
        <w:rPr>
          <w:i/>
          <w:iCs/>
          <w:color w:val="000000" w:themeColor="text1"/>
        </w:rPr>
        <w:t>New Directions in Criminological Theory</w:t>
      </w:r>
      <w:r w:rsidR="007B300F" w:rsidRPr="000E625B">
        <w:rPr>
          <w:color w:val="000000" w:themeColor="text1"/>
        </w:rPr>
        <w:t>. London: Routledge,</w:t>
      </w:r>
      <w:r w:rsidRPr="000E625B">
        <w:rPr>
          <w:color w:val="000000" w:themeColor="text1"/>
        </w:rPr>
        <w:t xml:space="preserve"> pp.52-65.</w:t>
      </w:r>
    </w:p>
    <w:p w14:paraId="28F3C9AC" w14:textId="77777777" w:rsidR="00375A96" w:rsidRDefault="00375A96" w:rsidP="00375A96">
      <w:pPr>
        <w:spacing w:after="160"/>
      </w:pPr>
    </w:p>
    <w:p w14:paraId="4DC631CA" w14:textId="5D38030E" w:rsidR="00375A96" w:rsidRDefault="00FC202D" w:rsidP="00FC202D">
      <w:pPr>
        <w:pStyle w:val="Heading2"/>
      </w:pPr>
      <w:r>
        <w:lastRenderedPageBreak/>
        <w:t>Copyright Statement</w:t>
      </w:r>
    </w:p>
    <w:p w14:paraId="78B87C67" w14:textId="33520D0D" w:rsidR="001D7306" w:rsidRPr="00240A04" w:rsidRDefault="00397E61" w:rsidP="00365FBE">
      <w:pPr>
        <w:spacing w:before="120" w:after="120"/>
        <w:jc w:val="both"/>
        <w:rPr>
          <w:rFonts w:eastAsia="Times New Roman" w:cs="Times New Roman"/>
          <w:lang w:eastAsia="en-GB"/>
        </w:rPr>
      </w:pPr>
      <w:r w:rsidRPr="00E1530F">
        <w:rPr>
          <w:rFonts w:eastAsia="Times New Roman" w:cs="Arial"/>
          <w:color w:val="212529"/>
          <w:shd w:val="clear" w:color="auto" w:fill="FFFFFF"/>
          <w:lang w:eastAsia="en-GB"/>
        </w:rPr>
        <w:t>©</w:t>
      </w:r>
      <w:r w:rsidR="00EE7F07" w:rsidRPr="00EE7F07">
        <w:t xml:space="preserve"> </w:t>
      </w:r>
      <w:r w:rsidR="00EE7F07" w:rsidRPr="00EE7F07">
        <w:rPr>
          <w:rFonts w:eastAsia="Times New Roman" w:cs="Arial"/>
          <w:color w:val="212529"/>
          <w:shd w:val="clear" w:color="auto" w:fill="FFFFFF"/>
          <w:lang w:eastAsia="en-GB"/>
        </w:rPr>
        <w:t>Safiyyah Shiraz Esat</w:t>
      </w:r>
      <w:r w:rsidRPr="00E1530F">
        <w:rPr>
          <w:rFonts w:eastAsia="Times New Roman" w:cs="Arial"/>
          <w:color w:val="212529"/>
          <w:shd w:val="clear" w:color="auto" w:fill="FFFFFF"/>
          <w:lang w:eastAsia="en-GB"/>
        </w:rPr>
        <w:t xml:space="preserve">. This article is licensed under a </w:t>
      </w:r>
      <w:hyperlink r:id="rId34" w:history="1">
        <w:r w:rsidRPr="00FC202D">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p w14:paraId="2B09BE2C" w14:textId="77777777" w:rsidR="00F869C3" w:rsidRPr="00240A04" w:rsidRDefault="00F869C3">
      <w:pPr>
        <w:spacing w:before="120" w:after="120"/>
        <w:jc w:val="both"/>
        <w:rPr>
          <w:rFonts w:eastAsia="Times New Roman" w:cs="Times New Roman"/>
          <w:lang w:eastAsia="en-GB"/>
        </w:rPr>
      </w:pPr>
    </w:p>
    <w:sectPr w:rsidR="00F869C3" w:rsidRPr="00240A04" w:rsidSect="00FC202D">
      <w:headerReference w:type="default"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577F" w14:textId="77777777" w:rsidR="00EA0296" w:rsidRDefault="00EA0296" w:rsidP="002B247D">
      <w:pPr>
        <w:spacing w:after="0" w:line="240" w:lineRule="auto"/>
      </w:pPr>
      <w:r>
        <w:separator/>
      </w:r>
    </w:p>
  </w:endnote>
  <w:endnote w:type="continuationSeparator" w:id="0">
    <w:p w14:paraId="5BA0620E" w14:textId="77777777" w:rsidR="00EA0296" w:rsidRDefault="00EA0296"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15881FAD"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228B9478" w:rsidR="00BE6334" w:rsidRPr="00990D5E" w:rsidRDefault="00BE6334">
        <w:pPr>
          <w:pStyle w:val="Footer"/>
          <w:jc w:val="center"/>
          <w:rPr>
            <w:sz w:val="20"/>
            <w:szCs w:val="20"/>
          </w:rPr>
        </w:pPr>
        <w:r w:rsidRPr="00990D5E">
          <w:rPr>
            <w:noProof/>
            <w:sz w:val="20"/>
            <w:szCs w:val="20"/>
          </w:rPr>
          <w:t xml:space="preserve">This article is </w:t>
        </w:r>
        <w:r w:rsidR="00FC202D">
          <w:rPr>
            <w:noProof/>
            <w:sz w:val="20"/>
            <w:szCs w:val="20"/>
          </w:rPr>
          <w:t xml:space="preserve">licensed </w:t>
        </w:r>
        <w:hyperlink r:id="rId1" w:history="1">
          <w:r w:rsidRPr="00FC202D">
            <w:rPr>
              <w:rStyle w:val="Hyperlink"/>
              <w:noProof/>
              <w:sz w:val="20"/>
              <w:szCs w:val="20"/>
            </w:rPr>
            <w:t>CC BY</w:t>
          </w:r>
          <w:r w:rsidR="00FC202D" w:rsidRPr="00FC202D">
            <w:rPr>
              <w:rStyle w:val="Hyperlink"/>
              <w:noProof/>
              <w:sz w:val="20"/>
              <w:szCs w:val="20"/>
            </w:rPr>
            <w:t xml:space="preserve"> 4.0</w:t>
          </w:r>
        </w:hyperlink>
        <w:r w:rsidRPr="00990D5E">
          <w:rPr>
            <w:noProof/>
            <w:sz w:val="20"/>
            <w:szCs w:val="20"/>
          </w:rPr>
          <w:t xml:space="preserve"> (</w:t>
        </w:r>
        <w:r w:rsidR="00EE7F07" w:rsidRPr="00EE7F07">
          <w:rPr>
            <w:noProof/>
            <w:sz w:val="20"/>
            <w:szCs w:val="20"/>
          </w:rPr>
          <w:t>Safiyyah Shiraz Esat</w:t>
        </w:r>
        <w:r w:rsidRPr="00990D5E">
          <w:rPr>
            <w:noProof/>
            <w:sz w:val="20"/>
            <w:szCs w:val="20"/>
          </w:rPr>
          <w:t>)</w:t>
        </w:r>
        <w:r w:rsidRPr="00990D5E">
          <w:rPr>
            <w:noProof/>
            <w:sz w:val="20"/>
            <w:szCs w:val="20"/>
          </w:rPr>
          <w:tab/>
        </w:r>
        <w:r w:rsidRPr="00990D5E">
          <w:rPr>
            <w:noProof/>
            <w:sz w:val="20"/>
            <w:szCs w:val="20"/>
          </w:rPr>
          <w:tab/>
        </w:r>
        <w:r w:rsidR="00EE7F07">
          <w:rPr>
            <w:noProof/>
            <w:sz w:val="20"/>
            <w:szCs w:val="20"/>
          </w:rPr>
          <w:tab/>
        </w:r>
        <w:r w:rsidRPr="00990D5E">
          <w:rPr>
            <w:noProof/>
            <w:sz w:val="20"/>
            <w:szCs w:val="20"/>
          </w:rPr>
          <w:t xml:space="preserve">Essex Student Journal, </w:t>
        </w:r>
        <w:r w:rsidR="00FC202D">
          <w:rPr>
            <w:noProof/>
            <w:sz w:val="20"/>
            <w:szCs w:val="20"/>
          </w:rPr>
          <w:t>2024</w:t>
        </w:r>
        <w:r w:rsidR="00990D5E">
          <w:rPr>
            <w:noProof/>
            <w:sz w:val="20"/>
            <w:szCs w:val="20"/>
          </w:rPr>
          <w:t>, Vol</w:t>
        </w:r>
        <w:r w:rsidRPr="00990D5E">
          <w:rPr>
            <w:noProof/>
            <w:sz w:val="20"/>
            <w:szCs w:val="20"/>
          </w:rPr>
          <w:t>.</w:t>
        </w:r>
        <w:r w:rsidR="00FC202D">
          <w:rPr>
            <w:noProof/>
            <w:sz w:val="20"/>
            <w:szCs w:val="20"/>
          </w:rPr>
          <w:t>15(S1)</w:t>
        </w:r>
      </w:p>
    </w:sdtContent>
  </w:sdt>
  <w:p w14:paraId="793C577F" w14:textId="1D781EEA" w:rsidR="00BE6334" w:rsidRPr="00990D5E" w:rsidRDefault="00BE6334">
    <w:pPr>
      <w:pStyle w:val="Footer"/>
      <w:rPr>
        <w:sz w:val="20"/>
        <w:szCs w:val="20"/>
      </w:rPr>
    </w:pPr>
    <w:r w:rsidRPr="00990D5E">
      <w:rPr>
        <w:sz w:val="20"/>
        <w:szCs w:val="20"/>
      </w:rPr>
      <w:t xml:space="preserve">DOI: </w:t>
    </w:r>
    <w:hyperlink r:id="rId2" w:history="1">
      <w:r w:rsidR="00FC202D" w:rsidRPr="00A86F12">
        <w:rPr>
          <w:rStyle w:val="Hyperlink"/>
          <w:sz w:val="20"/>
          <w:szCs w:val="20"/>
        </w:rPr>
        <w:t>https://doi.org/10.5526/esj.346</w:t>
      </w:r>
    </w:hyperlink>
    <w:r w:rsidR="00FC202D">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08F4" w14:textId="77777777" w:rsidR="00EA0296" w:rsidRDefault="00EA0296" w:rsidP="002B247D">
      <w:pPr>
        <w:spacing w:after="0" w:line="240" w:lineRule="auto"/>
      </w:pPr>
      <w:r>
        <w:separator/>
      </w:r>
    </w:p>
  </w:footnote>
  <w:footnote w:type="continuationSeparator" w:id="0">
    <w:p w14:paraId="0253DD14" w14:textId="77777777" w:rsidR="00EA0296" w:rsidRDefault="00EA0296"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B0B4B5C" w:rsidR="002B247D" w:rsidRPr="00267E6B" w:rsidRDefault="00267E6B" w:rsidP="00267E6B">
    <w:pPr>
      <w:pStyle w:val="Header"/>
    </w:pPr>
    <w:r w:rsidRPr="00267E6B">
      <w:t>A Capitalist Morality: How Capitalism is Influencing our Ethics (for the Worse)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06E2"/>
    <w:rsid w:val="000108BA"/>
    <w:rsid w:val="000278A2"/>
    <w:rsid w:val="0003276B"/>
    <w:rsid w:val="00035F0D"/>
    <w:rsid w:val="00057EF0"/>
    <w:rsid w:val="00057F3F"/>
    <w:rsid w:val="00066760"/>
    <w:rsid w:val="00080905"/>
    <w:rsid w:val="00082008"/>
    <w:rsid w:val="00082293"/>
    <w:rsid w:val="00082A7E"/>
    <w:rsid w:val="00083282"/>
    <w:rsid w:val="00085EA4"/>
    <w:rsid w:val="000862A8"/>
    <w:rsid w:val="00092C26"/>
    <w:rsid w:val="00093AE3"/>
    <w:rsid w:val="00094AFB"/>
    <w:rsid w:val="00094E2A"/>
    <w:rsid w:val="0009797D"/>
    <w:rsid w:val="000D6C56"/>
    <w:rsid w:val="000E625B"/>
    <w:rsid w:val="000F0AB0"/>
    <w:rsid w:val="00111C1D"/>
    <w:rsid w:val="001122C8"/>
    <w:rsid w:val="001146B3"/>
    <w:rsid w:val="00117E7F"/>
    <w:rsid w:val="00136964"/>
    <w:rsid w:val="001463E9"/>
    <w:rsid w:val="00146B7A"/>
    <w:rsid w:val="001610DF"/>
    <w:rsid w:val="00171081"/>
    <w:rsid w:val="00182CEA"/>
    <w:rsid w:val="001A3159"/>
    <w:rsid w:val="001B04CA"/>
    <w:rsid w:val="001B12B1"/>
    <w:rsid w:val="001B1906"/>
    <w:rsid w:val="001C064E"/>
    <w:rsid w:val="001C2976"/>
    <w:rsid w:val="001C666B"/>
    <w:rsid w:val="001D7306"/>
    <w:rsid w:val="001F1DE3"/>
    <w:rsid w:val="001F622F"/>
    <w:rsid w:val="001F64B6"/>
    <w:rsid w:val="001F68B9"/>
    <w:rsid w:val="00207233"/>
    <w:rsid w:val="002135D3"/>
    <w:rsid w:val="002167D1"/>
    <w:rsid w:val="00221F4A"/>
    <w:rsid w:val="00240A04"/>
    <w:rsid w:val="00240FC1"/>
    <w:rsid w:val="0024494A"/>
    <w:rsid w:val="002623FF"/>
    <w:rsid w:val="00265C12"/>
    <w:rsid w:val="00267E6B"/>
    <w:rsid w:val="00274AEB"/>
    <w:rsid w:val="002862A7"/>
    <w:rsid w:val="002B247D"/>
    <w:rsid w:val="002B7091"/>
    <w:rsid w:val="002C2942"/>
    <w:rsid w:val="002C4464"/>
    <w:rsid w:val="002C6862"/>
    <w:rsid w:val="002C7373"/>
    <w:rsid w:val="002C7AC5"/>
    <w:rsid w:val="002D5387"/>
    <w:rsid w:val="002D5F1F"/>
    <w:rsid w:val="002E1AF3"/>
    <w:rsid w:val="002E3193"/>
    <w:rsid w:val="002E3823"/>
    <w:rsid w:val="002E5D47"/>
    <w:rsid w:val="002F514D"/>
    <w:rsid w:val="00313E93"/>
    <w:rsid w:val="00325E64"/>
    <w:rsid w:val="00327ADE"/>
    <w:rsid w:val="00331418"/>
    <w:rsid w:val="00350C10"/>
    <w:rsid w:val="00352206"/>
    <w:rsid w:val="0035767C"/>
    <w:rsid w:val="00364621"/>
    <w:rsid w:val="00365224"/>
    <w:rsid w:val="00365FBE"/>
    <w:rsid w:val="00374083"/>
    <w:rsid w:val="00374289"/>
    <w:rsid w:val="00375A96"/>
    <w:rsid w:val="003763F2"/>
    <w:rsid w:val="00376545"/>
    <w:rsid w:val="003810D1"/>
    <w:rsid w:val="0039326C"/>
    <w:rsid w:val="00397E61"/>
    <w:rsid w:val="003A14CC"/>
    <w:rsid w:val="003A50FB"/>
    <w:rsid w:val="003B2468"/>
    <w:rsid w:val="003E1962"/>
    <w:rsid w:val="003E3980"/>
    <w:rsid w:val="003F3860"/>
    <w:rsid w:val="00411484"/>
    <w:rsid w:val="00430C71"/>
    <w:rsid w:val="004342F9"/>
    <w:rsid w:val="00434E29"/>
    <w:rsid w:val="00451290"/>
    <w:rsid w:val="00470845"/>
    <w:rsid w:val="00495FC0"/>
    <w:rsid w:val="004A2C5A"/>
    <w:rsid w:val="004B3E01"/>
    <w:rsid w:val="004B6944"/>
    <w:rsid w:val="004B7D15"/>
    <w:rsid w:val="004D789F"/>
    <w:rsid w:val="00514E08"/>
    <w:rsid w:val="00520E24"/>
    <w:rsid w:val="0052657B"/>
    <w:rsid w:val="00532DC5"/>
    <w:rsid w:val="00532FFA"/>
    <w:rsid w:val="005364B0"/>
    <w:rsid w:val="00545419"/>
    <w:rsid w:val="0056008B"/>
    <w:rsid w:val="005600E6"/>
    <w:rsid w:val="0056584E"/>
    <w:rsid w:val="005743FC"/>
    <w:rsid w:val="00575297"/>
    <w:rsid w:val="00583DA3"/>
    <w:rsid w:val="00592180"/>
    <w:rsid w:val="005A48FA"/>
    <w:rsid w:val="005B39B8"/>
    <w:rsid w:val="005C1908"/>
    <w:rsid w:val="005F0CE5"/>
    <w:rsid w:val="00604F85"/>
    <w:rsid w:val="006078CF"/>
    <w:rsid w:val="006119A0"/>
    <w:rsid w:val="00632451"/>
    <w:rsid w:val="00637440"/>
    <w:rsid w:val="00637669"/>
    <w:rsid w:val="00642356"/>
    <w:rsid w:val="00645636"/>
    <w:rsid w:val="006514F0"/>
    <w:rsid w:val="00663596"/>
    <w:rsid w:val="006642F0"/>
    <w:rsid w:val="006875F3"/>
    <w:rsid w:val="006909F0"/>
    <w:rsid w:val="006951A5"/>
    <w:rsid w:val="006953DA"/>
    <w:rsid w:val="006A1D4B"/>
    <w:rsid w:val="006A38D5"/>
    <w:rsid w:val="006A5455"/>
    <w:rsid w:val="006A66A3"/>
    <w:rsid w:val="006D05A4"/>
    <w:rsid w:val="006D08B1"/>
    <w:rsid w:val="006E7DEE"/>
    <w:rsid w:val="006F7358"/>
    <w:rsid w:val="006F7EE1"/>
    <w:rsid w:val="007055BE"/>
    <w:rsid w:val="0071432C"/>
    <w:rsid w:val="00715C62"/>
    <w:rsid w:val="00732076"/>
    <w:rsid w:val="00737741"/>
    <w:rsid w:val="00746CD6"/>
    <w:rsid w:val="00753B36"/>
    <w:rsid w:val="00757DC0"/>
    <w:rsid w:val="00764523"/>
    <w:rsid w:val="0077303D"/>
    <w:rsid w:val="0078357B"/>
    <w:rsid w:val="007A044B"/>
    <w:rsid w:val="007A2354"/>
    <w:rsid w:val="007A3A83"/>
    <w:rsid w:val="007B0B3B"/>
    <w:rsid w:val="007B2F6E"/>
    <w:rsid w:val="007B300F"/>
    <w:rsid w:val="007B58C5"/>
    <w:rsid w:val="007D3D54"/>
    <w:rsid w:val="007D64BB"/>
    <w:rsid w:val="007E412F"/>
    <w:rsid w:val="007F1001"/>
    <w:rsid w:val="00827E83"/>
    <w:rsid w:val="00835509"/>
    <w:rsid w:val="00845EB5"/>
    <w:rsid w:val="008472A2"/>
    <w:rsid w:val="00877134"/>
    <w:rsid w:val="00884E39"/>
    <w:rsid w:val="008943F8"/>
    <w:rsid w:val="008964C9"/>
    <w:rsid w:val="008976BA"/>
    <w:rsid w:val="008B48B1"/>
    <w:rsid w:val="008B4EA5"/>
    <w:rsid w:val="008B7076"/>
    <w:rsid w:val="008C1D25"/>
    <w:rsid w:val="008E0D6E"/>
    <w:rsid w:val="008E394F"/>
    <w:rsid w:val="008E3F86"/>
    <w:rsid w:val="0090483E"/>
    <w:rsid w:val="009062E3"/>
    <w:rsid w:val="009142B4"/>
    <w:rsid w:val="0091674E"/>
    <w:rsid w:val="00930090"/>
    <w:rsid w:val="0094339F"/>
    <w:rsid w:val="00943CED"/>
    <w:rsid w:val="00945B40"/>
    <w:rsid w:val="00946428"/>
    <w:rsid w:val="00954712"/>
    <w:rsid w:val="009908B9"/>
    <w:rsid w:val="00990D5E"/>
    <w:rsid w:val="0099199A"/>
    <w:rsid w:val="009A0883"/>
    <w:rsid w:val="009A15D3"/>
    <w:rsid w:val="009A1883"/>
    <w:rsid w:val="009B47D1"/>
    <w:rsid w:val="009B6619"/>
    <w:rsid w:val="009C10A8"/>
    <w:rsid w:val="009C28DE"/>
    <w:rsid w:val="009C592F"/>
    <w:rsid w:val="009E26F7"/>
    <w:rsid w:val="009F1770"/>
    <w:rsid w:val="009F7A22"/>
    <w:rsid w:val="00A00225"/>
    <w:rsid w:val="00A044B4"/>
    <w:rsid w:val="00A10993"/>
    <w:rsid w:val="00A163EB"/>
    <w:rsid w:val="00A275A8"/>
    <w:rsid w:val="00A3652D"/>
    <w:rsid w:val="00A538B5"/>
    <w:rsid w:val="00A53B1C"/>
    <w:rsid w:val="00A55EA2"/>
    <w:rsid w:val="00A61F71"/>
    <w:rsid w:val="00A646F4"/>
    <w:rsid w:val="00AA03D3"/>
    <w:rsid w:val="00AA3BC7"/>
    <w:rsid w:val="00AB329A"/>
    <w:rsid w:val="00AB5559"/>
    <w:rsid w:val="00AC71FA"/>
    <w:rsid w:val="00AD6254"/>
    <w:rsid w:val="00B322FB"/>
    <w:rsid w:val="00B35142"/>
    <w:rsid w:val="00B45D8B"/>
    <w:rsid w:val="00B46256"/>
    <w:rsid w:val="00B4754D"/>
    <w:rsid w:val="00B5073E"/>
    <w:rsid w:val="00B567E4"/>
    <w:rsid w:val="00B57295"/>
    <w:rsid w:val="00B61D28"/>
    <w:rsid w:val="00B6713C"/>
    <w:rsid w:val="00B67DC4"/>
    <w:rsid w:val="00B7078B"/>
    <w:rsid w:val="00B76A01"/>
    <w:rsid w:val="00B77266"/>
    <w:rsid w:val="00BA5617"/>
    <w:rsid w:val="00BB7D73"/>
    <w:rsid w:val="00BC0C64"/>
    <w:rsid w:val="00BC0E95"/>
    <w:rsid w:val="00BC2713"/>
    <w:rsid w:val="00BE35E3"/>
    <w:rsid w:val="00BE6334"/>
    <w:rsid w:val="00BF10FF"/>
    <w:rsid w:val="00C07F32"/>
    <w:rsid w:val="00C27646"/>
    <w:rsid w:val="00C4128C"/>
    <w:rsid w:val="00C55122"/>
    <w:rsid w:val="00C61B78"/>
    <w:rsid w:val="00C74A0C"/>
    <w:rsid w:val="00C74E9F"/>
    <w:rsid w:val="00C80063"/>
    <w:rsid w:val="00C80225"/>
    <w:rsid w:val="00C80A96"/>
    <w:rsid w:val="00C85A54"/>
    <w:rsid w:val="00C8750E"/>
    <w:rsid w:val="00C87C99"/>
    <w:rsid w:val="00C87E63"/>
    <w:rsid w:val="00CA2D44"/>
    <w:rsid w:val="00CB3E55"/>
    <w:rsid w:val="00CC11BE"/>
    <w:rsid w:val="00CD414B"/>
    <w:rsid w:val="00CF508F"/>
    <w:rsid w:val="00CF5C0C"/>
    <w:rsid w:val="00CF623C"/>
    <w:rsid w:val="00D049A5"/>
    <w:rsid w:val="00D125D5"/>
    <w:rsid w:val="00D14D89"/>
    <w:rsid w:val="00D17FEA"/>
    <w:rsid w:val="00D25BD8"/>
    <w:rsid w:val="00D35A7A"/>
    <w:rsid w:val="00D528ED"/>
    <w:rsid w:val="00D53EB1"/>
    <w:rsid w:val="00D6261A"/>
    <w:rsid w:val="00D7300F"/>
    <w:rsid w:val="00D7624D"/>
    <w:rsid w:val="00D90353"/>
    <w:rsid w:val="00D93759"/>
    <w:rsid w:val="00DB7493"/>
    <w:rsid w:val="00DD0ED5"/>
    <w:rsid w:val="00DD1181"/>
    <w:rsid w:val="00DE2717"/>
    <w:rsid w:val="00DE56FC"/>
    <w:rsid w:val="00DF0094"/>
    <w:rsid w:val="00DF250D"/>
    <w:rsid w:val="00E25F4B"/>
    <w:rsid w:val="00E27033"/>
    <w:rsid w:val="00E27AFE"/>
    <w:rsid w:val="00E355F6"/>
    <w:rsid w:val="00E407C7"/>
    <w:rsid w:val="00E56DD3"/>
    <w:rsid w:val="00E61399"/>
    <w:rsid w:val="00E83879"/>
    <w:rsid w:val="00E8485F"/>
    <w:rsid w:val="00EA0296"/>
    <w:rsid w:val="00EA1A04"/>
    <w:rsid w:val="00EA306F"/>
    <w:rsid w:val="00EB27A0"/>
    <w:rsid w:val="00EB4991"/>
    <w:rsid w:val="00EC5531"/>
    <w:rsid w:val="00ED039A"/>
    <w:rsid w:val="00ED2B2E"/>
    <w:rsid w:val="00EE7F07"/>
    <w:rsid w:val="00EF648B"/>
    <w:rsid w:val="00F03AC5"/>
    <w:rsid w:val="00F101D9"/>
    <w:rsid w:val="00F23167"/>
    <w:rsid w:val="00F34B75"/>
    <w:rsid w:val="00F51541"/>
    <w:rsid w:val="00F51669"/>
    <w:rsid w:val="00F71D35"/>
    <w:rsid w:val="00F869C3"/>
    <w:rsid w:val="00F93839"/>
    <w:rsid w:val="00FA1364"/>
    <w:rsid w:val="00FA5371"/>
    <w:rsid w:val="00FA672A"/>
    <w:rsid w:val="00FB4D22"/>
    <w:rsid w:val="00FC202D"/>
    <w:rsid w:val="00FC77AB"/>
    <w:rsid w:val="00FD3F8C"/>
    <w:rsid w:val="00FD4170"/>
    <w:rsid w:val="00FE1138"/>
    <w:rsid w:val="00FE25EE"/>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styleId="CommentText">
    <w:name w:val="annotation text"/>
    <w:basedOn w:val="Normal"/>
    <w:link w:val="CommentTextChar"/>
    <w:uiPriority w:val="99"/>
    <w:unhideWhenUsed/>
    <w:rsid w:val="006642F0"/>
    <w:pPr>
      <w:spacing w:after="0" w:line="240" w:lineRule="auto"/>
    </w:pPr>
    <w:rPr>
      <w:rFonts w:ascii="Arial" w:eastAsia="Calibri" w:hAnsi="Arial" w:cs="Times New Roman"/>
      <w:sz w:val="20"/>
      <w:szCs w:val="20"/>
      <w:lang w:eastAsia="en-GB"/>
    </w:rPr>
  </w:style>
  <w:style w:type="character" w:customStyle="1" w:styleId="CommentTextChar">
    <w:name w:val="Comment Text Char"/>
    <w:basedOn w:val="DefaultParagraphFont"/>
    <w:link w:val="CommentText"/>
    <w:uiPriority w:val="99"/>
    <w:rsid w:val="006642F0"/>
    <w:rPr>
      <w:rFonts w:ascii="Arial" w:eastAsia="Calibri" w:hAnsi="Arial" w:cs="Times New Roman"/>
      <w:sz w:val="20"/>
      <w:szCs w:val="20"/>
      <w:lang w:eastAsia="en-GB"/>
    </w:rPr>
  </w:style>
  <w:style w:type="character" w:styleId="CommentReference">
    <w:name w:val="annotation reference"/>
    <w:basedOn w:val="DefaultParagraphFont"/>
    <w:uiPriority w:val="99"/>
    <w:semiHidden/>
    <w:unhideWhenUsed/>
    <w:rsid w:val="006642F0"/>
    <w:rPr>
      <w:sz w:val="16"/>
      <w:szCs w:val="16"/>
    </w:rPr>
  </w:style>
  <w:style w:type="paragraph" w:styleId="CommentSubject">
    <w:name w:val="annotation subject"/>
    <w:basedOn w:val="CommentText"/>
    <w:next w:val="CommentText"/>
    <w:link w:val="CommentSubjectChar"/>
    <w:uiPriority w:val="99"/>
    <w:semiHidden/>
    <w:unhideWhenUsed/>
    <w:rsid w:val="0056008B"/>
    <w:pPr>
      <w:spacing w:after="200"/>
    </w:pPr>
    <w:rPr>
      <w:rFonts w:ascii="Sylfaen" w:eastAsiaTheme="minorHAnsi" w:hAnsi="Sylfaen" w:cstheme="minorBidi"/>
      <w:b/>
      <w:bCs/>
      <w:lang w:eastAsia="en-US"/>
    </w:rPr>
  </w:style>
  <w:style w:type="character" w:customStyle="1" w:styleId="CommentSubjectChar">
    <w:name w:val="Comment Subject Char"/>
    <w:basedOn w:val="CommentTextChar"/>
    <w:link w:val="CommentSubject"/>
    <w:uiPriority w:val="99"/>
    <w:semiHidden/>
    <w:rsid w:val="0056008B"/>
    <w:rPr>
      <w:rFonts w:ascii="Sylfaen" w:eastAsia="Calibri" w:hAnsi="Sylfaen" w:cs="Times New Roman"/>
      <w:b/>
      <w:bCs/>
      <w:sz w:val="20"/>
      <w:szCs w:val="20"/>
      <w:lang w:eastAsia="en-GB"/>
    </w:rPr>
  </w:style>
  <w:style w:type="character" w:styleId="FollowedHyperlink">
    <w:name w:val="FollowedHyperlink"/>
    <w:basedOn w:val="DefaultParagraphFont"/>
    <w:uiPriority w:val="99"/>
    <w:semiHidden/>
    <w:unhideWhenUsed/>
    <w:rsid w:val="00E407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5541467">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35156578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7025170">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53945901">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16659910">
      <w:bodyDiv w:val="1"/>
      <w:marLeft w:val="0"/>
      <w:marRight w:val="0"/>
      <w:marTop w:val="0"/>
      <w:marBottom w:val="0"/>
      <w:divBdr>
        <w:top w:val="none" w:sz="0" w:space="0" w:color="auto"/>
        <w:left w:val="none" w:sz="0" w:space="0" w:color="auto"/>
        <w:bottom w:val="none" w:sz="0" w:space="0" w:color="auto"/>
        <w:right w:val="none" w:sz="0" w:space="0" w:color="auto"/>
      </w:divBdr>
    </w:div>
    <w:div w:id="762458541">
      <w:bodyDiv w:val="1"/>
      <w:marLeft w:val="0"/>
      <w:marRight w:val="0"/>
      <w:marTop w:val="0"/>
      <w:marBottom w:val="0"/>
      <w:divBdr>
        <w:top w:val="none" w:sz="0" w:space="0" w:color="auto"/>
        <w:left w:val="none" w:sz="0" w:space="0" w:color="auto"/>
        <w:bottom w:val="none" w:sz="0" w:space="0" w:color="auto"/>
        <w:right w:val="none" w:sz="0" w:space="0" w:color="auto"/>
      </w:divBdr>
    </w:div>
    <w:div w:id="776217433">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17474006">
      <w:bodyDiv w:val="1"/>
      <w:marLeft w:val="0"/>
      <w:marRight w:val="0"/>
      <w:marTop w:val="0"/>
      <w:marBottom w:val="0"/>
      <w:divBdr>
        <w:top w:val="none" w:sz="0" w:space="0" w:color="auto"/>
        <w:left w:val="none" w:sz="0" w:space="0" w:color="auto"/>
        <w:bottom w:val="none" w:sz="0" w:space="0" w:color="auto"/>
        <w:right w:val="none" w:sz="0" w:space="0" w:color="auto"/>
      </w:divBdr>
    </w:div>
    <w:div w:id="1232696831">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20383325">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25887892">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1992362422">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ilymail.co.uk/news/article-11315449/Just-Stop-Oil-activists-throw-tomato-soup-Van-Goghs-Sunflowers.html" TargetMode="External"/><Relationship Id="rId18" Type="http://schemas.openxmlformats.org/officeDocument/2006/relationships/hyperlink" Target="https://files.libcom.org/files/Gramsci%20-%20Selections%20from%20the%20Prison%20Notebooks.pdf" TargetMode="External"/><Relationship Id="rId26" Type="http://schemas.openxmlformats.org/officeDocument/2006/relationships/hyperlink" Target="https://www.ons.gov.uk/peoplepopulationandcommunity/personalandhouseholdfinances/incomeandwealth/bulletins/householdincomeinequalityfinancial/financialyearending2022" TargetMode="External"/><Relationship Id="rId39" Type="http://schemas.openxmlformats.org/officeDocument/2006/relationships/fontTable" Target="fontTable.xml"/><Relationship Id="rId21" Type="http://schemas.openxmlformats.org/officeDocument/2006/relationships/hyperlink" Target="https://spokesman-recorder.com/2017/08/24/lets-get-straight-poverty-not-character-flaw/" TargetMode="External"/><Relationship Id="rId34" Type="http://schemas.openxmlformats.org/officeDocument/2006/relationships/hyperlink" Target="https://creativecommons.org/licenses/by/4.0/deed.en" TargetMode="External"/><Relationship Id="rId7" Type="http://schemas.openxmlformats.org/officeDocument/2006/relationships/endnotes" Target="endnotes.xml"/><Relationship Id="rId12" Type="http://schemas.openxmlformats.org/officeDocument/2006/relationships/hyperlink" Target="https://doi-org.uniessexlib.idm.oclc.org/10.1086/316759" TargetMode="External"/><Relationship Id="rId17" Type="http://schemas.openxmlformats.org/officeDocument/2006/relationships/hyperlink" Target="https://www.theguardian.com/environment/2022/dec/02/state-response-just-stop-oil-must-be-within-law-sadiq-khan" TargetMode="External"/><Relationship Id="rId25" Type="http://schemas.openxmlformats.org/officeDocument/2006/relationships/hyperlink" Target="https://www.theguardian.com/commentisfree/2020/jun/04/george-floyd-protests-riots-rebellion" TargetMode="External"/><Relationship Id="rId33" Type="http://schemas.openxmlformats.org/officeDocument/2006/relationships/hyperlink" Target="https://wid.world/news-article/world-inequality-report-2022/"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theguardian.com/environment/2022/oct/14/just-stop-oil-activists-throw-soup-at-van-goghs-sunflowers" TargetMode="External"/><Relationship Id="rId20" Type="http://schemas.openxmlformats.org/officeDocument/2006/relationships/hyperlink" Target="https://www.theguardian.com/world/2023/oct/14/sunak-promises-israel-unqualified-support-in-face-of-evil-but-fails-to-mention-plight-of-gaza" TargetMode="External"/><Relationship Id="rId29" Type="http://schemas.openxmlformats.org/officeDocument/2006/relationships/hyperlink" Target="https://indigenouspeoples-sdg.org/index.php/english/all-global-news/874-just-100-companies-responsible-for-71-of-global-emissions-study-sa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BF00212732" TargetMode="External"/><Relationship Id="rId24" Type="http://schemas.openxmlformats.org/officeDocument/2006/relationships/hyperlink" Target="https://www.theguardian.com/business/2023/nov/23/shell-to-face-human-rights-claims-uk-over-chronic-oil-spills-niger-delta" TargetMode="External"/><Relationship Id="rId32" Type="http://schemas.openxmlformats.org/officeDocument/2006/relationships/hyperlink" Target="https://doi-org.uniessexlib.idm.oclc.org/10.1163/174552408X306753"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bes.com/profile/jonathan-harmsworth/" TargetMode="External"/><Relationship Id="rId23" Type="http://schemas.openxmlformats.org/officeDocument/2006/relationships/hyperlink" Target="https://doi.org/10.1111/sjp.12188" TargetMode="External"/><Relationship Id="rId28" Type="http://schemas.openxmlformats.org/officeDocument/2006/relationships/hyperlink" Target="https://doi.org/10.4324/9781315639079" TargetMode="External"/><Relationship Id="rId36" Type="http://schemas.openxmlformats.org/officeDocument/2006/relationships/footer" Target="footer1.xml"/><Relationship Id="rId10" Type="http://schemas.openxmlformats.org/officeDocument/2006/relationships/hyperlink" Target="https://www.jrf.org.uk/public-attitudes/understanding-attitudes-to-tackling-economic-inequality" TargetMode="External"/><Relationship Id="rId19" Type="http://schemas.openxmlformats.org/officeDocument/2006/relationships/hyperlink" Target="https://www.greenpeace.org/international/podcasts/65086/systemshift-renata-salecl-capitalism-apathy-and-the-rise-of-authoritarianism/" TargetMode="External"/><Relationship Id="rId31" Type="http://schemas.openxmlformats.org/officeDocument/2006/relationships/hyperlink" Target="https://doi.org/10.1016/j.dcm.2017.11.003" TargetMode="External"/><Relationship Id="rId4" Type="http://schemas.openxmlformats.org/officeDocument/2006/relationships/settings" Target="settings.xml"/><Relationship Id="rId9" Type="http://schemas.openxmlformats.org/officeDocument/2006/relationships/hyperlink" Target="https://www.amnesty.org.uk/shell-criminal-enterprise" TargetMode="External"/><Relationship Id="rId14" Type="http://schemas.openxmlformats.org/officeDocument/2006/relationships/hyperlink" Target="https://doi-org.uniessexlib.idm.oclc.org/10.1177/1741659018760106" TargetMode="External"/><Relationship Id="rId22" Type="http://schemas.openxmlformats.org/officeDocument/2006/relationships/hyperlink" Target="https://doi-org.uniessexlib.idm.oclc.org/10.2466/pr0.1981.49.2.347" TargetMode="External"/><Relationship Id="rId27" Type="http://schemas.openxmlformats.org/officeDocument/2006/relationships/hyperlink" Target="https://www.theguardian.com/us-news/2023/oct/29/israel-palestine-backlash-david-velasco-artforum-nan-goldin" TargetMode="External"/><Relationship Id="rId30" Type="http://schemas.openxmlformats.org/officeDocument/2006/relationships/hyperlink" Target="https://www.worldbank.org/en/topic/poverty/overview" TargetMode="External"/><Relationship Id="rId35" Type="http://schemas.openxmlformats.org/officeDocument/2006/relationships/header" Target="header1.xml"/><Relationship Id="rId8" Type="http://schemas.openxmlformats.org/officeDocument/2006/relationships/hyperlink" Target="https://www.aljazeera.com/news/longform/2023/10/9/israel-hamas-war-in-maps-and-charts-live-tracke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346"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4130</Words>
  <Characters>23543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capitalist morality: How capitalism is influencing our ethics (for the worse)</dc:title>
  <dc:subject/>
  <dc:creator/>
  <cp:keywords/>
  <dc:description/>
  <cp:lastModifiedBy/>
  <cp:revision>1</cp:revision>
  <dcterms:created xsi:type="dcterms:W3CDTF">2025-02-04T14:10:00Z</dcterms:created>
  <dcterms:modified xsi:type="dcterms:W3CDTF">2025-02-04T14:10:00Z</dcterms:modified>
</cp:coreProperties>
</file>