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34A0089D" w:rsidR="00A538B5" w:rsidRPr="00A538B5" w:rsidRDefault="004B03F3" w:rsidP="00B322FB">
      <w:pPr>
        <w:pBdr>
          <w:bottom w:val="single" w:sz="4" w:space="1" w:color="auto"/>
        </w:pBdr>
        <w:tabs>
          <w:tab w:val="right" w:pos="9026"/>
        </w:tabs>
        <w:spacing w:after="160"/>
        <w:rPr>
          <w:i/>
        </w:rPr>
      </w:pPr>
      <w:r>
        <w:rPr>
          <w:i/>
        </w:rPr>
        <w:t>Research briefing</w:t>
      </w:r>
      <w:r w:rsidR="00A538B5">
        <w:rPr>
          <w:i/>
        </w:rPr>
        <w:tab/>
      </w:r>
    </w:p>
    <w:p w14:paraId="19BBC0D1" w14:textId="39D1418F" w:rsidR="00E355F6" w:rsidRPr="00331418" w:rsidRDefault="004B03F3" w:rsidP="00B322FB">
      <w:pPr>
        <w:pStyle w:val="Title"/>
        <w:spacing w:after="160"/>
        <w:rPr>
          <w:rFonts w:ascii="Sylfaen" w:hAnsi="Sylfaen"/>
        </w:rPr>
      </w:pPr>
      <w:r w:rsidRPr="004B03F3">
        <w:rPr>
          <w:rFonts w:ascii="Sylfaen" w:hAnsi="Sylfaen"/>
          <w:sz w:val="48"/>
        </w:rPr>
        <w:t>Interventions for Increasing Vaccine Uptake Amongst the Elderly</w:t>
      </w:r>
    </w:p>
    <w:p w14:paraId="0736152B" w14:textId="26CF0D9F" w:rsidR="00240FC1" w:rsidRPr="00331418" w:rsidRDefault="00D72379" w:rsidP="00B322FB">
      <w:pPr>
        <w:spacing w:after="160" w:line="360" w:lineRule="auto"/>
      </w:pPr>
      <w:r w:rsidRPr="00D72379">
        <w:t>Juliana de Oliveira Guerra</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33A6E91E" w:rsidR="00240FC1" w:rsidRPr="00331418" w:rsidRDefault="004B03F3" w:rsidP="00990D5E">
      <w:pPr>
        <w:spacing w:after="160" w:line="360" w:lineRule="auto"/>
        <w:ind w:left="720"/>
        <w:jc w:val="both"/>
      </w:pPr>
      <w:r w:rsidRPr="004B03F3">
        <w:t xml:space="preserve">Elderly groups are severely affected by COVID-19, a major health issue that caused in its first year approximately 72 million deaths in the UK alone. However, the leading determinants of vaccine hesitancy are still present among </w:t>
      </w:r>
      <w:r w:rsidR="00E00C3E">
        <w:t>the elderly</w:t>
      </w:r>
      <w:r w:rsidRPr="004B03F3">
        <w:t>. To address this, it is important not only to develop interventions but to understand and test them. This briefing discusses five psychological interventions for diminishing vaccine hesitancy amongst the elderly. The first one enhanced feelings of ownership over the vaccine by nudging patients through text reminders. The second was a phone questionnaire and interview</w:t>
      </w:r>
      <w:r w:rsidR="00E00C3E">
        <w:t>s</w:t>
      </w:r>
      <w:r w:rsidRPr="004B03F3">
        <w:t xml:space="preserve"> of patients, considering psychological antecedents of influenza and pneumococcal vaccination. The third intervention used a scalable messaging strategy via Facebook with accurate information about social norms concerning COVID-19 vaccine uptake. The fourth consisted of the distribution of flyers in point-of-care clinics</w:t>
      </w:r>
      <w:r w:rsidR="00E00C3E">
        <w:t>,</w:t>
      </w:r>
      <w:r w:rsidRPr="004B03F3">
        <w:t xml:space="preserve"> followed by guidance </w:t>
      </w:r>
      <w:r w:rsidR="00E00C3E">
        <w:t>on</w:t>
      </w:r>
      <w:r w:rsidRPr="004B03F3">
        <w:t xml:space="preserve"> vaccines in medical appointments. In the final intervention, comparative data </w:t>
      </w:r>
      <w:r w:rsidR="00E00C3E">
        <w:t>on</w:t>
      </w:r>
      <w:r w:rsidRPr="004B03F3">
        <w:t xml:space="preserve"> the efficacy of COVID-19 and flu vaccines </w:t>
      </w:r>
      <w:r w:rsidR="00E00C3E">
        <w:t>were</w:t>
      </w:r>
      <w:r w:rsidRPr="004B03F3">
        <w:t xml:space="preserve"> sent by text. </w:t>
      </w:r>
      <w:r w:rsidR="00E00C3E">
        <w:t>Given</w:t>
      </w:r>
      <w:r w:rsidRPr="004B03F3">
        <w:t xml:space="preserve"> the limitations of the others, a combination of the third and fourth interventions is proposed.</w:t>
      </w:r>
    </w:p>
    <w:p w14:paraId="37B73D13" w14:textId="0008824D" w:rsidR="002B247D" w:rsidRDefault="00240FC1" w:rsidP="00B322FB">
      <w:pPr>
        <w:spacing w:after="160" w:line="360" w:lineRule="auto"/>
      </w:pPr>
      <w:r w:rsidRPr="00ED039A">
        <w:rPr>
          <w:rStyle w:val="Heading1Char"/>
          <w:color w:val="auto"/>
          <w:sz w:val="22"/>
        </w:rPr>
        <w:t>Keywords:</w:t>
      </w:r>
      <w:r w:rsidRPr="00331418">
        <w:t xml:space="preserve">  </w:t>
      </w:r>
      <w:r w:rsidR="004B03F3" w:rsidRPr="004B03F3">
        <w:t>vaccine uptake; elderly; COVID-19; interventions; research briefing</w:t>
      </w:r>
    </w:p>
    <w:p w14:paraId="5CEC8B74" w14:textId="462A0CA9" w:rsidR="00313E93" w:rsidRPr="00331418" w:rsidRDefault="095AE28A" w:rsidP="00B322FB">
      <w:pPr>
        <w:spacing w:after="160" w:line="360" w:lineRule="auto"/>
      </w:pPr>
      <w:r w:rsidRPr="095AE28A">
        <w:rPr>
          <w:b/>
          <w:bCs/>
        </w:rPr>
        <w:t>Date of Submission:</w:t>
      </w:r>
      <w:r w:rsidRPr="095AE28A">
        <w:t xml:space="preserve"> </w:t>
      </w:r>
      <w:r w:rsidR="009F3555">
        <w:t>20.12.2023</w:t>
      </w:r>
      <w:r w:rsidR="00313E93">
        <w:tab/>
      </w:r>
      <w:r w:rsidR="00313E93">
        <w:tab/>
      </w:r>
      <w:r w:rsidR="00313E93">
        <w:tab/>
      </w:r>
      <w:r w:rsidRPr="095AE28A">
        <w:rPr>
          <w:b/>
          <w:bCs/>
        </w:rPr>
        <w:t>Date of Acceptance:</w:t>
      </w:r>
      <w:r w:rsidRPr="095AE28A">
        <w:t xml:space="preserve"> </w:t>
      </w:r>
      <w:r w:rsidR="009F3555">
        <w:t>13.05.2024</w:t>
      </w:r>
    </w:p>
    <w:p w14:paraId="55306EC3" w14:textId="03F9DA56" w:rsidR="095AE28A" w:rsidRDefault="095AE28A" w:rsidP="00CF5C0C"/>
    <w:p w14:paraId="52D13D17" w14:textId="50C1369E" w:rsidR="00A10993" w:rsidRPr="001463E9" w:rsidRDefault="009F3555" w:rsidP="00CF5C0C">
      <w:pPr>
        <w:pStyle w:val="Heading2"/>
      </w:pPr>
      <w:r w:rsidRPr="009F3555">
        <w:t>Interventions for Increasing Vaccine Uptake Amongst the Elderly</w:t>
      </w:r>
    </w:p>
    <w:p w14:paraId="007137DF" w14:textId="6F84B2C5" w:rsidR="009F3555" w:rsidRPr="009F3555" w:rsidRDefault="009F3555" w:rsidP="009F3555">
      <w:pPr>
        <w:spacing w:after="160" w:line="360" w:lineRule="auto"/>
        <w:jc w:val="both"/>
      </w:pPr>
      <w:r w:rsidRPr="009F3555">
        <w:t xml:space="preserve">The COVID-19 pandemic </w:t>
      </w:r>
      <w:r w:rsidR="008277F0">
        <w:t>was</w:t>
      </w:r>
      <w:r w:rsidRPr="009F3555">
        <w:t xml:space="preserve"> a major health issue that caused in its first year approximately 72 million deaths in the UK alone (UK Health Security Agency, 2023). Soon enough, vaccines started </w:t>
      </w:r>
      <w:r w:rsidR="008277F0">
        <w:t>being</w:t>
      </w:r>
      <w:r w:rsidRPr="009F3555">
        <w:t xml:space="preserve"> developed to contain the virus</w:t>
      </w:r>
      <w:r w:rsidR="008277F0">
        <w:t>,</w:t>
      </w:r>
      <w:r w:rsidRPr="009F3555">
        <w:t xml:space="preserve"> </w:t>
      </w:r>
      <w:r w:rsidR="008277F0">
        <w:t>which</w:t>
      </w:r>
      <w:r w:rsidRPr="009F3555">
        <w:t xml:space="preserve"> still impacts people today. Generally, vaccines prevent at least 3.5 million deaths (World Health Organization, 2023). But even now, people can </w:t>
      </w:r>
      <w:r w:rsidR="008277F0">
        <w:t>be</w:t>
      </w:r>
      <w:r w:rsidRPr="009F3555">
        <w:t xml:space="preserve"> hesitant </w:t>
      </w:r>
      <w:r w:rsidRPr="009F3555">
        <w:lastRenderedPageBreak/>
        <w:t xml:space="preserve">about its newness and potential side effects, worry about its safety, and mistrust vaccine benefits (Paul, Steptoe and </w:t>
      </w:r>
      <w:proofErr w:type="spellStart"/>
      <w:r w:rsidRPr="009F3555">
        <w:t>Fancourt</w:t>
      </w:r>
      <w:proofErr w:type="spellEnd"/>
      <w:r w:rsidRPr="009F3555">
        <w:t xml:space="preserve">, 2021; Lewandowsky </w:t>
      </w:r>
      <w:r w:rsidRPr="009F3555">
        <w:rPr>
          <w:i/>
          <w:iCs/>
        </w:rPr>
        <w:t>et al</w:t>
      </w:r>
      <w:r w:rsidRPr="009F3555">
        <w:t xml:space="preserve">., 2021). Among the elderly, who are considered a high-risk group, common misunderstandings regarding contraindications and worries about vaccine side effects often play a significant role in causing hesitation towards getting vaccinated (Wang </w:t>
      </w:r>
      <w:r w:rsidRPr="009F3555">
        <w:rPr>
          <w:i/>
          <w:iCs/>
        </w:rPr>
        <w:t>et al</w:t>
      </w:r>
      <w:r w:rsidRPr="009F3555">
        <w:t xml:space="preserve">., 2023; Gallant </w:t>
      </w:r>
      <w:r w:rsidRPr="009F3555">
        <w:rPr>
          <w:i/>
          <w:iCs/>
        </w:rPr>
        <w:t>et al</w:t>
      </w:r>
      <w:r w:rsidRPr="009F3555">
        <w:t xml:space="preserve">., 2021; </w:t>
      </w:r>
      <w:proofErr w:type="spellStart"/>
      <w:r w:rsidRPr="009F3555">
        <w:t>Malani</w:t>
      </w:r>
      <w:proofErr w:type="spellEnd"/>
      <w:r w:rsidRPr="009F3555">
        <w:t xml:space="preserve">, Solway and </w:t>
      </w:r>
      <w:proofErr w:type="spellStart"/>
      <w:r w:rsidRPr="009F3555">
        <w:t>Kullgreen</w:t>
      </w:r>
      <w:proofErr w:type="spellEnd"/>
      <w:r w:rsidRPr="009F3555">
        <w:t>, 2020). To address this issue, it is important not only to develop interventions that aim to increase vaccinations but to understand the distinct barriers (such as the ones involving knowledge and beliefs</w:t>
      </w:r>
      <w:r w:rsidR="008277F0">
        <w:t xml:space="preserve"> and</w:t>
      </w:r>
      <w:r w:rsidRPr="009F3555">
        <w:t xml:space="preserve"> environmental barriers like vaccine shortages and difficulties with the booking process) and test the interventions’ effectiveness (</w:t>
      </w:r>
      <w:proofErr w:type="spellStart"/>
      <w:r w:rsidRPr="009F3555">
        <w:t>Batteux</w:t>
      </w:r>
      <w:proofErr w:type="spellEnd"/>
      <w:r w:rsidRPr="009F3555">
        <w:t xml:space="preserve"> </w:t>
      </w:r>
      <w:r w:rsidRPr="009F3555">
        <w:rPr>
          <w:i/>
          <w:iCs/>
        </w:rPr>
        <w:t>et al</w:t>
      </w:r>
      <w:r w:rsidRPr="009F3555">
        <w:t xml:space="preserve">., 2022). This briefing discusses five psychological interventions useful for diminishing vaccine hesitancy amongst the elderly, chosen in </w:t>
      </w:r>
      <w:proofErr w:type="spellStart"/>
      <w:r w:rsidRPr="009F3555">
        <w:t>Batteux’s</w:t>
      </w:r>
      <w:proofErr w:type="spellEnd"/>
      <w:r w:rsidRPr="009F3555">
        <w:t xml:space="preserve"> (2022) systematic review and Google Scholar using the keywords “psychological intervention”, “COVID-19”, “vaccine hesitancy”, “elderly”, </w:t>
      </w:r>
      <w:r w:rsidR="008277F0">
        <w:t xml:space="preserve">and </w:t>
      </w:r>
      <w:r w:rsidRPr="009F3555">
        <w:t xml:space="preserve">“older adults''.  </w:t>
      </w:r>
      <w:r w:rsidR="008277F0">
        <w:t>T</w:t>
      </w:r>
      <w:r w:rsidRPr="009F3555">
        <w:t xml:space="preserve">he most effective </w:t>
      </w:r>
      <w:r w:rsidR="008277F0">
        <w:t>intervention</w:t>
      </w:r>
      <w:r w:rsidRPr="009F3555">
        <w:t xml:space="preserve"> is highlighted</w:t>
      </w:r>
      <w:r w:rsidR="008277F0">
        <w:t xml:space="preserve"> at the end of this discussion,</w:t>
      </w:r>
      <w:r w:rsidRPr="009F3555">
        <w:t xml:space="preserve"> </w:t>
      </w:r>
      <w:r w:rsidR="008277F0">
        <w:t>such that</w:t>
      </w:r>
      <w:r w:rsidRPr="009F3555">
        <w:t xml:space="preserve"> policymakers can better influence this hesitant risk group to </w:t>
      </w:r>
      <w:r w:rsidR="008277F0">
        <w:t>obtain</w:t>
      </w:r>
      <w:r w:rsidRPr="009F3555">
        <w:t xml:space="preserve"> protection against COVID-19. </w:t>
      </w:r>
    </w:p>
    <w:p w14:paraId="127911A0" w14:textId="1F489BDB" w:rsidR="009F3555" w:rsidRPr="009F3555" w:rsidRDefault="009F3555" w:rsidP="009F3555">
      <w:pPr>
        <w:spacing w:after="160" w:line="360" w:lineRule="auto"/>
        <w:jc w:val="both"/>
      </w:pPr>
      <w:r w:rsidRPr="009F3555">
        <w:t xml:space="preserve">Behavioural incentives are like nudges to increase COVID-19 vaccinations and can improve vaccine uptake. Nudges are interventions that alter people’s behaviour in a predictable manner without prohibiting any options or significantly shifting monetary benefit. For example, text-based reminders have been shown to heighten vaccinations with follow-through reminders, enhancing feelings of ownership over the vaccine (Dai </w:t>
      </w:r>
      <w:r w:rsidRPr="009F3555">
        <w:rPr>
          <w:i/>
          <w:iCs/>
        </w:rPr>
        <w:t>et al</w:t>
      </w:r>
      <w:r w:rsidRPr="009F3555">
        <w:t>., 2021). Th</w:t>
      </w:r>
      <w:r w:rsidR="008277F0">
        <w:t>is</w:t>
      </w:r>
      <w:r w:rsidRPr="009F3555">
        <w:t xml:space="preserve"> intervention consist</w:t>
      </w:r>
      <w:r w:rsidR="008277F0">
        <w:t>s</w:t>
      </w:r>
      <w:r w:rsidRPr="009F3555">
        <w:t xml:space="preserve"> of reminding healthcare system patients </w:t>
      </w:r>
      <w:r w:rsidR="008277F0" w:rsidRPr="009F3555">
        <w:t>by text</w:t>
      </w:r>
      <w:r w:rsidR="008277F0" w:rsidRPr="009F3555">
        <w:t xml:space="preserve"> </w:t>
      </w:r>
      <w:r w:rsidRPr="009F3555">
        <w:t>one and eight days after they</w:t>
      </w:r>
      <w:r w:rsidR="008277F0">
        <w:t xml:space="preserve"> have</w:t>
      </w:r>
      <w:r w:rsidRPr="009F3555">
        <w:t xml:space="preserve"> received a notification of vaccine eligibility. The content</w:t>
      </w:r>
      <w:r w:rsidR="008277F0">
        <w:t>s</w:t>
      </w:r>
      <w:r w:rsidRPr="009F3555">
        <w:t xml:space="preserve"> of those reminders include encouragement to schedule a vaccination appointment, providing ownership, and link to the appointment-scheduling website, supplying a convenient way to easily book the appointment (Dai </w:t>
      </w:r>
      <w:r w:rsidRPr="009F3555">
        <w:rPr>
          <w:i/>
          <w:iCs/>
        </w:rPr>
        <w:t>et al</w:t>
      </w:r>
      <w:r w:rsidRPr="009F3555">
        <w:t xml:space="preserve">., 2021). The first reminder boosted appointment and vaccination rates within the healthcare system by 6.07 (84%) and 3.57 (26%) percentage points, respectively, and the second improved those outcomes by 1.65 and 1.06 percentage points, respectively (Dai </w:t>
      </w:r>
      <w:r w:rsidRPr="009F3555">
        <w:rPr>
          <w:i/>
          <w:iCs/>
        </w:rPr>
        <w:t>et al</w:t>
      </w:r>
      <w:r w:rsidRPr="009F3555">
        <w:t xml:space="preserve">., 2021). One limitation was that 10% of participants did not keep or show up for their first-dose appointment, demonstrating that one of the biggest barriers to increasing vaccinations is getting participants to schedule and show up to their first-dose appointment. Dai </w:t>
      </w:r>
      <w:r w:rsidRPr="009F3555">
        <w:rPr>
          <w:i/>
          <w:iCs/>
        </w:rPr>
        <w:t>et al</w:t>
      </w:r>
      <w:r w:rsidRPr="009F3555">
        <w:t>.'s (2021) intervention nudge</w:t>
      </w:r>
      <w:r w:rsidR="008277F0">
        <w:t>d</w:t>
      </w:r>
      <w:r w:rsidRPr="009F3555">
        <w:t xml:space="preserve"> the other 90% of the sample. Finally, vaccinations were increased in the healthcare system, </w:t>
      </w:r>
      <w:r w:rsidR="008277F0">
        <w:t>providing</w:t>
      </w:r>
      <w:r w:rsidRPr="009F3555">
        <w:t xml:space="preserve"> evidence that text reminders are </w:t>
      </w:r>
      <w:r w:rsidRPr="009F3555">
        <w:lastRenderedPageBreak/>
        <w:t xml:space="preserve">appropriate but raising the question </w:t>
      </w:r>
      <w:r w:rsidR="008277F0">
        <w:t>of whether</w:t>
      </w:r>
      <w:r w:rsidRPr="009F3555">
        <w:t xml:space="preserve"> they would be functional for older people even though easy bookings can </w:t>
      </w:r>
      <w:r w:rsidR="008277F0">
        <w:t xml:space="preserve">generally </w:t>
      </w:r>
      <w:r w:rsidRPr="009F3555">
        <w:t xml:space="preserve">be effective with this method. </w:t>
      </w:r>
    </w:p>
    <w:p w14:paraId="49A5CFAA" w14:textId="14B070CC" w:rsidR="009F3555" w:rsidRPr="009F3555" w:rsidRDefault="009F3555" w:rsidP="009F3555">
      <w:pPr>
        <w:spacing w:after="160" w:line="360" w:lineRule="auto"/>
        <w:jc w:val="both"/>
      </w:pPr>
      <w:r w:rsidRPr="009F3555">
        <w:t xml:space="preserve">An intervention called Vaccination60+ was conducted by </w:t>
      </w:r>
      <w:proofErr w:type="spellStart"/>
      <w:r w:rsidRPr="009F3555">
        <w:t>Heinemeier</w:t>
      </w:r>
      <w:proofErr w:type="spellEnd"/>
      <w:r w:rsidRPr="009F3555">
        <w:t xml:space="preserve"> </w:t>
      </w:r>
      <w:r w:rsidRPr="009F3555">
        <w:rPr>
          <w:i/>
          <w:iCs/>
        </w:rPr>
        <w:t>et al</w:t>
      </w:r>
      <w:r w:rsidRPr="009F3555">
        <w:t>. (2023) to increase influenza and pneumococcal vaccination</w:t>
      </w:r>
      <w:r w:rsidR="006C2F61">
        <w:t>s</w:t>
      </w:r>
      <w:r w:rsidRPr="009F3555">
        <w:t xml:space="preserve"> in </w:t>
      </w:r>
      <w:r w:rsidR="006C2F61">
        <w:t>the elderly</w:t>
      </w:r>
      <w:r w:rsidRPr="009F3555">
        <w:t xml:space="preserve"> in Germany. A phone questionnaire (using random digit dialling followed by an interview) covered awareness and influenza knowledge, the antecedents of vaccination, vaccination intention</w:t>
      </w:r>
      <w:r w:rsidR="006C2F61">
        <w:t>s</w:t>
      </w:r>
      <w:r w:rsidRPr="009F3555">
        <w:t xml:space="preserve"> and behaviour</w:t>
      </w:r>
      <w:r w:rsidR="006C2F61">
        <w:t>,</w:t>
      </w:r>
      <w:r w:rsidRPr="009F3555">
        <w:t xml:space="preserve"> and media use. By using the telephone</w:t>
      </w:r>
      <w:r w:rsidR="006C2F61">
        <w:t xml:space="preserve"> method</w:t>
      </w:r>
      <w:r w:rsidRPr="009F3555">
        <w:t xml:space="preserve">, researchers were adapting materials to the age group, since the elderly use more traditional media for </w:t>
      </w:r>
      <w:r w:rsidR="006C2F61">
        <w:t>receiving medical</w:t>
      </w:r>
      <w:r w:rsidRPr="009F3555">
        <w:t xml:space="preserve"> information</w:t>
      </w:r>
      <w:r w:rsidR="006C2F61">
        <w:t xml:space="preserve"> and</w:t>
      </w:r>
      <w:r w:rsidRPr="009F3555">
        <w:t xml:space="preserve"> searching for healthy behaviours, attitudes, and motivating factors for physical activity (</w:t>
      </w:r>
      <w:proofErr w:type="spellStart"/>
      <w:r w:rsidRPr="009F3555">
        <w:t>Betsch</w:t>
      </w:r>
      <w:proofErr w:type="spellEnd"/>
      <w:r w:rsidRPr="009F3555">
        <w:t xml:space="preserve"> </w:t>
      </w:r>
      <w:r w:rsidRPr="009F3555">
        <w:rPr>
          <w:i/>
          <w:iCs/>
        </w:rPr>
        <w:t>et al</w:t>
      </w:r>
      <w:r w:rsidRPr="009F3555">
        <w:t xml:space="preserve">., 2018; </w:t>
      </w:r>
      <w:proofErr w:type="spellStart"/>
      <w:r w:rsidRPr="009F3555">
        <w:t>Enwald</w:t>
      </w:r>
      <w:proofErr w:type="spellEnd"/>
      <w:r w:rsidRPr="009F3555">
        <w:t xml:space="preserve"> </w:t>
      </w:r>
      <w:r w:rsidRPr="009F3555">
        <w:rPr>
          <w:i/>
          <w:iCs/>
        </w:rPr>
        <w:t>et al.</w:t>
      </w:r>
      <w:r w:rsidRPr="009F3555">
        <w:t xml:space="preserve">, 2017). Psychological antecedents of influenza and pneumococcal vaccination, known in the literature as the 5C, were used to analyse their relative impact compared to </w:t>
      </w:r>
      <w:r w:rsidR="006C2F61">
        <w:t xml:space="preserve">that of </w:t>
      </w:r>
      <w:r w:rsidRPr="009F3555">
        <w:t xml:space="preserve">other factors. Confidence relates to trust in the effectiveness and safety of vaccines. Constraints </w:t>
      </w:r>
      <w:r w:rsidR="006C2F61">
        <w:t>include</w:t>
      </w:r>
      <w:r w:rsidRPr="009F3555">
        <w:t xml:space="preserve"> issues with </w:t>
      </w:r>
      <w:r w:rsidR="006C2F61">
        <w:t>their</w:t>
      </w:r>
      <w:r w:rsidRPr="009F3555">
        <w:t xml:space="preserve"> availability, affordability, and accessibility. Calculation means evaluating risks and benefits. Collective responsibility is understanding the value of and engaging in vaccination. Complacency describes perceived </w:t>
      </w:r>
      <w:r w:rsidR="006C2F61" w:rsidRPr="009F3555">
        <w:t xml:space="preserve">low </w:t>
      </w:r>
      <w:r w:rsidRPr="009F3555">
        <w:t>risks (</w:t>
      </w:r>
      <w:proofErr w:type="spellStart"/>
      <w:r w:rsidRPr="009F3555">
        <w:t>Heinemeier</w:t>
      </w:r>
      <w:proofErr w:type="spellEnd"/>
      <w:r w:rsidRPr="009F3555">
        <w:t xml:space="preserve"> </w:t>
      </w:r>
      <w:r w:rsidRPr="009F3555">
        <w:rPr>
          <w:i/>
          <w:iCs/>
        </w:rPr>
        <w:t>et al</w:t>
      </w:r>
      <w:r w:rsidRPr="009F3555">
        <w:t>., 2023). The results showed that psychological determinants of vaccine hesitancy must be considered</w:t>
      </w:r>
      <w:r w:rsidR="006C2F61">
        <w:t>;</w:t>
      </w:r>
      <w:r w:rsidRPr="009F3555">
        <w:t xml:space="preserve"> the amount of explained variance in vaccination behaviour nearly doubled post-intervention, and vaccination intention</w:t>
      </w:r>
      <w:r w:rsidR="006C2F61">
        <w:t>s</w:t>
      </w:r>
      <w:r w:rsidRPr="009F3555">
        <w:t xml:space="preserve"> </w:t>
      </w:r>
      <w:r w:rsidR="006C2F61">
        <w:t>yielded</w:t>
      </w:r>
      <w:r w:rsidRPr="009F3555">
        <w:t xml:space="preserve"> significant results. One limitation </w:t>
      </w:r>
      <w:r w:rsidR="006C2F61">
        <w:t>was</w:t>
      </w:r>
      <w:r w:rsidRPr="009F3555">
        <w:t xml:space="preserve"> that antecedents were accessed only by participants who </w:t>
      </w:r>
      <w:r w:rsidR="006C2F61">
        <w:t xml:space="preserve">had </w:t>
      </w:r>
      <w:r w:rsidRPr="009F3555">
        <w:t>heard about the pneumococcal illness before, which limited the sample and, consequently, the possible range of generalisation. Thus, phone questionnaires might be a good way to reach the elderly to get them vaccinated, mostly when psychological antecedents are considered.</w:t>
      </w:r>
    </w:p>
    <w:p w14:paraId="47598A79" w14:textId="6F80FC4A" w:rsidR="009F3555" w:rsidRPr="009F3555" w:rsidRDefault="009F3555" w:rsidP="009F3555">
      <w:pPr>
        <w:spacing w:after="160" w:line="360" w:lineRule="auto"/>
        <w:jc w:val="both"/>
      </w:pPr>
      <w:r w:rsidRPr="009F3555">
        <w:t>One intervention highlighted how vaccinations can be framed as a social norm and increase intentions to accept the COVID-19 vaccine (</w:t>
      </w:r>
      <w:proofErr w:type="spellStart"/>
      <w:r w:rsidRPr="009F3555">
        <w:t>Moehring</w:t>
      </w:r>
      <w:proofErr w:type="spellEnd"/>
      <w:r w:rsidRPr="009F3555">
        <w:t xml:space="preserve"> </w:t>
      </w:r>
      <w:r w:rsidRPr="009F3555">
        <w:rPr>
          <w:i/>
          <w:iCs/>
        </w:rPr>
        <w:t>et al</w:t>
      </w:r>
      <w:r w:rsidRPr="009F3555">
        <w:t>., 2023). A scalable messaging strategy was operated via Facebook in 23 countries, with accurate information about descriptive norms</w:t>
      </w:r>
      <w:r w:rsidR="006C2F61">
        <w:t xml:space="preserve"> or</w:t>
      </w:r>
      <w:r w:rsidRPr="009F3555">
        <w:t xml:space="preserve"> what other people believe, do, or say. </w:t>
      </w:r>
      <w:r w:rsidR="006C2F61">
        <w:t>In this</w:t>
      </w:r>
      <w:r w:rsidRPr="009F3555">
        <w:t xml:space="preserve"> way,</w:t>
      </w:r>
      <w:r w:rsidR="006C2F61">
        <w:t xml:space="preserve"> people’s confidence in the</w:t>
      </w:r>
      <w:r w:rsidRPr="009F3555">
        <w:t xml:space="preserve"> COVID-19 vaccine increased</w:t>
      </w:r>
      <w:r w:rsidR="006C2F61">
        <w:t>, and</w:t>
      </w:r>
      <w:r w:rsidRPr="009F3555">
        <w:t xml:space="preserve"> it was perceived as a social norm. In other words, by emphasising that others will or have been vaccinated and presenting people with information about the growing acceptance of coronavirus vaccines, vaccination intentions often increased. This </w:t>
      </w:r>
      <w:r w:rsidR="006C2F61">
        <w:t>could therefore have</w:t>
      </w:r>
      <w:r w:rsidRPr="009F3555">
        <w:t xml:space="preserve"> the potential to take effect among the elderly because Facebook is one of the social media </w:t>
      </w:r>
      <w:r w:rsidR="006C2F61">
        <w:t xml:space="preserve">platforms that is most </w:t>
      </w:r>
      <w:r w:rsidRPr="009F3555">
        <w:t>used by them (71%), an emerging communication tool being progressively more used</w:t>
      </w:r>
      <w:r w:rsidR="006C2F61">
        <w:t>;</w:t>
      </w:r>
      <w:r w:rsidRPr="009F3555">
        <w:t xml:space="preserve"> </w:t>
      </w:r>
      <w:r w:rsidRPr="009F3555">
        <w:lastRenderedPageBreak/>
        <w:t xml:space="preserve">older adults represented almost 13% of total Facebook users in 2023 (Statista, 2023; </w:t>
      </w:r>
      <w:proofErr w:type="spellStart"/>
      <w:r w:rsidRPr="009F3555">
        <w:t>Khoros</w:t>
      </w:r>
      <w:proofErr w:type="spellEnd"/>
      <w:r w:rsidRPr="009F3555">
        <w:t xml:space="preserve">, 2024; Tech and Senior, 2023). In the intervention, the effects </w:t>
      </w:r>
      <w:r w:rsidR="006C2F61">
        <w:t>included an increase of</w:t>
      </w:r>
      <w:r w:rsidRPr="009F3555">
        <w:t xml:space="preserve"> over a third of the size of the total expansion in vaccine acceptance from the end of 2020 to January 2021 across all the countries </w:t>
      </w:r>
      <w:r w:rsidR="006C2F61">
        <w:t>involved</w:t>
      </w:r>
      <w:r w:rsidRPr="009F3555">
        <w:t xml:space="preserve"> (</w:t>
      </w:r>
      <w:proofErr w:type="spellStart"/>
      <w:r w:rsidRPr="009F3555">
        <w:t>Moehring</w:t>
      </w:r>
      <w:proofErr w:type="spellEnd"/>
      <w:r w:rsidRPr="009F3555">
        <w:t xml:space="preserve"> </w:t>
      </w:r>
      <w:r w:rsidRPr="009F3555">
        <w:rPr>
          <w:i/>
          <w:iCs/>
        </w:rPr>
        <w:t>et al</w:t>
      </w:r>
      <w:r w:rsidRPr="009F3555">
        <w:t>., 2023). Acceptance of vaccines is likely to be influenced by beliefs in descriptive norms, which are closely associated with the perception</w:t>
      </w:r>
      <w:r w:rsidR="006C2F61">
        <w:t>s</w:t>
      </w:r>
      <w:r w:rsidRPr="009F3555">
        <w:t xml:space="preserve"> of others' intentions to accept a vaccine. Messages with this information might have substantial effects on vaccination</w:t>
      </w:r>
      <w:r w:rsidR="006C2F61">
        <w:t xml:space="preserve"> rates</w:t>
      </w:r>
      <w:r w:rsidRPr="009F3555">
        <w:t xml:space="preserve">, since this is something that people are not that aware of, compared to observable preventative behaviours. A limitation of this intervention </w:t>
      </w:r>
      <w:r w:rsidR="006C2F61">
        <w:t>i</w:t>
      </w:r>
      <w:r w:rsidRPr="009F3555">
        <w:t xml:space="preserve">s that only intentions were measured, which could differ from actual uptake. Another limitation is that even though Facebook is currently being used by the elderly, it is still not a traditional </w:t>
      </w:r>
      <w:r w:rsidR="006C2F61">
        <w:t xml:space="preserve">form of </w:t>
      </w:r>
      <w:r w:rsidRPr="009F3555">
        <w:t>media</w:t>
      </w:r>
      <w:r w:rsidR="006C2F61">
        <w:t xml:space="preserve"> or </w:t>
      </w:r>
      <w:r w:rsidRPr="009F3555">
        <w:t>way of communication, like television or phone calls</w:t>
      </w:r>
      <w:r w:rsidR="006C2F61">
        <w:t>;</w:t>
      </w:r>
      <w:r w:rsidRPr="009F3555">
        <w:t xml:space="preserve"> </w:t>
      </w:r>
      <w:r w:rsidR="006C2F61">
        <w:t>therefore,</w:t>
      </w:r>
      <w:r w:rsidRPr="009F3555">
        <w:t xml:space="preserve"> in this age group</w:t>
      </w:r>
      <w:r w:rsidR="006C2F61">
        <w:t>,</w:t>
      </w:r>
      <w:r w:rsidRPr="009F3555">
        <w:t xml:space="preserve"> this intervention may not have the expected impact. In essence, accurately communicating at which </w:t>
      </w:r>
      <w:r w:rsidR="006C2F61">
        <w:t>extent</w:t>
      </w:r>
      <w:r w:rsidRPr="009F3555">
        <w:t xml:space="preserve"> others intend</w:t>
      </w:r>
      <w:r w:rsidR="006C2F61">
        <w:t>ed</w:t>
      </w:r>
      <w:r w:rsidRPr="009F3555">
        <w:t xml:space="preserve"> to get vaccinated increased </w:t>
      </w:r>
      <w:r w:rsidR="001C17BA">
        <w:t>people’s</w:t>
      </w:r>
      <w:r w:rsidRPr="009F3555">
        <w:t xml:space="preserve"> acceptance</w:t>
      </w:r>
      <w:r w:rsidR="001C17BA">
        <w:t xml:space="preserve"> of vaccines</w:t>
      </w:r>
      <w:r w:rsidRPr="009F3555">
        <w:t>, especially among people who were hesitant.</w:t>
      </w:r>
    </w:p>
    <w:p w14:paraId="51221434" w14:textId="62B17918" w:rsidR="009F3555" w:rsidRPr="009F3555" w:rsidRDefault="009F3555" w:rsidP="009F3555">
      <w:pPr>
        <w:spacing w:after="160" w:line="360" w:lineRule="auto"/>
        <w:jc w:val="both"/>
      </w:pPr>
      <w:r w:rsidRPr="009F3555">
        <w:t xml:space="preserve">Point-of-care informational interventions occurred in Singapore, targeting seniors (Ho </w:t>
      </w:r>
      <w:r w:rsidRPr="009F3555">
        <w:rPr>
          <w:i/>
          <w:iCs/>
        </w:rPr>
        <w:t>et al</w:t>
      </w:r>
      <w:r w:rsidRPr="009F3555">
        <w:t xml:space="preserve">., 2019). Flyers and posters were placed in private general practitioner (GP) clinics to encourage elderly patients to vaccinate against influenza and pneumococcal disease. When registering, patients aged 65 years or older were identified by clinic assistants (CAs) who handed them a flyer to read while they waited. Once with the doctor, patients would get counsel - agreeable patients </w:t>
      </w:r>
      <w:r w:rsidR="001C17BA">
        <w:t>who</w:t>
      </w:r>
      <w:r w:rsidRPr="009F3555">
        <w:t xml:space="preserve"> fulfilled eligibility criteria would </w:t>
      </w:r>
      <w:r w:rsidR="001C17BA">
        <w:t xml:space="preserve">be </w:t>
      </w:r>
      <w:r w:rsidRPr="009F3555">
        <w:t>vaccinate</w:t>
      </w:r>
      <w:r w:rsidR="001C17BA">
        <w:t>d</w:t>
      </w:r>
      <w:r w:rsidRPr="009F3555">
        <w:t xml:space="preserve"> (Ho </w:t>
      </w:r>
      <w:r w:rsidRPr="009F3555">
        <w:rPr>
          <w:i/>
          <w:iCs/>
        </w:rPr>
        <w:t>et al</w:t>
      </w:r>
      <w:r w:rsidRPr="009F3555">
        <w:t xml:space="preserve">., 2019). CAs propelled the intervention, </w:t>
      </w:r>
      <w:r w:rsidR="001C17BA">
        <w:t>assessing</w:t>
      </w:r>
      <w:r w:rsidRPr="009F3555">
        <w:t xml:space="preserve"> patients through personal contact. Uptake rates exhibited, overall, a marked increase in clinics throughout the intervention phase as opposed to the control phase for both influenza (5.9% vs 4.8%; P = .047) and pneumococcal (5.7% vs</w:t>
      </w:r>
      <w:r w:rsidR="001C17BA">
        <w:t>.</w:t>
      </w:r>
      <w:r w:rsidRPr="009F3555">
        <w:t xml:space="preserve"> 3.7%; P = .001) vaccines (Ho </w:t>
      </w:r>
      <w:r w:rsidRPr="009F3555">
        <w:rPr>
          <w:i/>
          <w:iCs/>
        </w:rPr>
        <w:t>et al</w:t>
      </w:r>
      <w:r w:rsidRPr="009F3555">
        <w:t xml:space="preserve">., 2019). Some limitations were that the oldest patients were less likely to </w:t>
      </w:r>
      <w:r w:rsidR="001C17BA">
        <w:t>accept</w:t>
      </w:r>
      <w:r w:rsidRPr="009F3555">
        <w:t xml:space="preserve"> the influenza vaccine, probably due to budget limitations</w:t>
      </w:r>
      <w:r w:rsidR="001C17BA">
        <w:t xml:space="preserve">, </w:t>
      </w:r>
      <w:r w:rsidRPr="009F3555">
        <w:t>low perceived benefits</w:t>
      </w:r>
      <w:r w:rsidR="001C17BA">
        <w:t>,</w:t>
      </w:r>
      <w:r w:rsidRPr="009F3555">
        <w:t xml:space="preserve"> and the researchers’ inability to measure true compliance </w:t>
      </w:r>
      <w:r w:rsidR="001C17BA">
        <w:t>in</w:t>
      </w:r>
      <w:r w:rsidRPr="009F3555">
        <w:t xml:space="preserve"> each clinic, since the staff </w:t>
      </w:r>
      <w:r w:rsidR="001C17BA">
        <w:t>were insufficient</w:t>
      </w:r>
      <w:r w:rsidRPr="009F3555">
        <w:t xml:space="preserve">, relying on similar trials compliance, which tended to be as low as 21%. In general, this intervention was brief and low-cost, showing evidence of how </w:t>
      </w:r>
      <w:r w:rsidR="001C17BA">
        <w:t>clinical</w:t>
      </w:r>
      <w:r w:rsidRPr="009F3555">
        <w:t xml:space="preserve"> relationship</w:t>
      </w:r>
      <w:r w:rsidR="001C17BA">
        <w:t>s</w:t>
      </w:r>
      <w:r w:rsidRPr="009F3555">
        <w:t xml:space="preserve"> can influence a patient's decision to receive vaccination.</w:t>
      </w:r>
    </w:p>
    <w:p w14:paraId="236DFD56" w14:textId="68EF3EF5" w:rsidR="009F3555" w:rsidRPr="009F3555" w:rsidRDefault="009F3555" w:rsidP="009F3555">
      <w:pPr>
        <w:spacing w:after="160" w:line="360" w:lineRule="auto"/>
        <w:jc w:val="both"/>
      </w:pPr>
      <w:r w:rsidRPr="009F3555">
        <w:t xml:space="preserve">Comparative data </w:t>
      </w:r>
      <w:r w:rsidR="001C17BA">
        <w:t>on</w:t>
      </w:r>
      <w:r w:rsidRPr="009F3555">
        <w:t xml:space="preserve"> the efficacy of COVID-19 and flu vaccines </w:t>
      </w:r>
      <w:r w:rsidR="001C17BA">
        <w:t>were</w:t>
      </w:r>
      <w:r w:rsidRPr="009F3555">
        <w:t xml:space="preserve"> sent by text in Davis, Golding, and McKay</w:t>
      </w:r>
      <w:r w:rsidR="001C17BA">
        <w:t>’s</w:t>
      </w:r>
      <w:r w:rsidRPr="009F3555">
        <w:t xml:space="preserve"> (2022) intervention to influence </w:t>
      </w:r>
      <w:r w:rsidR="001C17BA">
        <w:t>people’s</w:t>
      </w:r>
      <w:r w:rsidRPr="009F3555">
        <w:t xml:space="preserve"> intention to take the coronavirus vaccine. Participants (481 from the UK, mostly women, aged between 18 and 85 years, who had been pre-</w:t>
      </w:r>
      <w:r w:rsidRPr="009F3555">
        <w:lastRenderedPageBreak/>
        <w:t>screened to have intermediate levels of vaccine hesitancy) were presented with a 200-word text (approximately) about COVID-19 vaccine</w:t>
      </w:r>
      <w:r w:rsidR="001C17BA">
        <w:t>s</w:t>
      </w:r>
      <w:r w:rsidRPr="009F3555">
        <w:t xml:space="preserve"> in an online survey in Prolific (a platform that finds and recruits participants for online research) with the description of its safety and efficacy and the positive implications of extensive uptake. There were four conditions: no information (the participant did not receive the mentioned text and were only asked about vaccines and their intentions); COVID-19 </w:t>
      </w:r>
      <w:r w:rsidR="001C17BA">
        <w:t>v</w:t>
      </w:r>
      <w:r w:rsidRPr="009F3555">
        <w:t xml:space="preserve">accine </w:t>
      </w:r>
      <w:r w:rsidR="001C17BA">
        <w:t>i</w:t>
      </w:r>
      <w:r w:rsidRPr="009F3555">
        <w:t xml:space="preserve">nformation </w:t>
      </w:r>
      <w:r w:rsidR="001C17BA">
        <w:t>o</w:t>
      </w:r>
      <w:r w:rsidRPr="009F3555">
        <w:t xml:space="preserve">nly; </w:t>
      </w:r>
      <w:r w:rsidR="001C17BA">
        <w:t>f</w:t>
      </w:r>
      <w:r w:rsidRPr="009F3555">
        <w:t xml:space="preserve">lu </w:t>
      </w:r>
      <w:r w:rsidR="001C17BA">
        <w:t>i</w:t>
      </w:r>
      <w:r w:rsidRPr="009F3555">
        <w:t xml:space="preserve">nformation – 60% (COVID-19 </w:t>
      </w:r>
      <w:r w:rsidR="001C17BA">
        <w:t>v</w:t>
      </w:r>
      <w:r w:rsidRPr="009F3555">
        <w:t xml:space="preserve">accine </w:t>
      </w:r>
      <w:r w:rsidR="001C17BA">
        <w:t>i</w:t>
      </w:r>
      <w:r w:rsidRPr="009F3555">
        <w:t xml:space="preserve">nformation and information that flu vaccine efficacy has not exceeded 60% in recent years); </w:t>
      </w:r>
      <w:r w:rsidR="001C17BA">
        <w:t>f</w:t>
      </w:r>
      <w:r w:rsidRPr="009F3555">
        <w:t xml:space="preserve">lu </w:t>
      </w:r>
      <w:r w:rsidR="001C17BA">
        <w:t>i</w:t>
      </w:r>
      <w:r w:rsidRPr="009F3555">
        <w:t xml:space="preserve">nformation – 40% (the same as the last one but average flu vaccine efficacy in recent years was told to be 40%) (Davis, Golding, and McKay, 2022). The likelihood of getting vaccinated was around .39 standard deviations (SD) higher (with a mean of 5.53) for individuals who only received details about COVID-19 vaccines and .31 SD higher (mean = 6.26) for participants who </w:t>
      </w:r>
      <w:r w:rsidR="001C17BA">
        <w:t>were informed of the</w:t>
      </w:r>
      <w:r w:rsidRPr="009F3555">
        <w:t xml:space="preserve"> 40% efficacy rate for the flu vaccine compared to the no information condition (Davis, Golding, and McKay, 2022). In other words, there was a positive effect in these two scenarios and a notably higher impact on those participants who </w:t>
      </w:r>
      <w:r w:rsidR="001C17BA">
        <w:t>were informed of</w:t>
      </w:r>
      <w:r w:rsidRPr="009F3555">
        <w:t xml:space="preserve"> the 40% flu vaccine efficacy. Some limitations of the intervention </w:t>
      </w:r>
      <w:r w:rsidR="001C17BA">
        <w:t>were</w:t>
      </w:r>
      <w:r w:rsidRPr="009F3555">
        <w:t xml:space="preserve"> that the study did not measure behaviour</w:t>
      </w:r>
      <w:r w:rsidR="001C17BA">
        <w:t xml:space="preserve"> -</w:t>
      </w:r>
      <w:r w:rsidRPr="009F3555">
        <w:t xml:space="preserve"> only intentions </w:t>
      </w:r>
      <w:r w:rsidR="001C17BA">
        <w:t xml:space="preserve">- </w:t>
      </w:r>
      <w:r w:rsidRPr="009F3555">
        <w:t xml:space="preserve">and that the effect was not </w:t>
      </w:r>
      <w:r w:rsidR="001C17BA">
        <w:t>significant</w:t>
      </w:r>
      <w:r w:rsidRPr="009F3555">
        <w:t xml:space="preserve">. Overall, the single-shot messaging intervention strengthened vaccination intentions due to its approach to </w:t>
      </w:r>
      <w:r w:rsidR="001C17BA">
        <w:t>communicating</w:t>
      </w:r>
      <w:r w:rsidRPr="009F3555">
        <w:t xml:space="preserve"> in-context safety and </w:t>
      </w:r>
      <w:r w:rsidR="001C17BA">
        <w:t xml:space="preserve">the </w:t>
      </w:r>
      <w:r w:rsidRPr="009F3555">
        <w:t>relative efficacy</w:t>
      </w:r>
      <w:r w:rsidR="001C17BA">
        <w:t xml:space="preserve"> of the vaccine.</w:t>
      </w:r>
    </w:p>
    <w:p w14:paraId="6BA259DA" w14:textId="23525092" w:rsidR="00A10993" w:rsidRDefault="001C17BA" w:rsidP="009F3555">
      <w:pPr>
        <w:spacing w:after="160" w:line="360" w:lineRule="auto"/>
        <w:jc w:val="both"/>
      </w:pPr>
      <w:r>
        <w:t>All in</w:t>
      </w:r>
      <w:r w:rsidR="009F3555" w:rsidRPr="009F3555">
        <w:t xml:space="preserve"> all, two of these interventions stood out: the intricate use of informational encouragement at point-of-care clinics (Ho </w:t>
      </w:r>
      <w:r w:rsidR="009F3555" w:rsidRPr="00F16F6D">
        <w:rPr>
          <w:i/>
          <w:iCs/>
        </w:rPr>
        <w:t>et al</w:t>
      </w:r>
      <w:r w:rsidR="009F3555" w:rsidRPr="009F3555">
        <w:t>., 2019) and the emphasis on COVID-19 as a social norm through messages (</w:t>
      </w:r>
      <w:proofErr w:type="spellStart"/>
      <w:r w:rsidR="009F3555" w:rsidRPr="009F3555">
        <w:t>Moehring</w:t>
      </w:r>
      <w:proofErr w:type="spellEnd"/>
      <w:r w:rsidR="009F3555" w:rsidRPr="009F3555">
        <w:t xml:space="preserve"> </w:t>
      </w:r>
      <w:r w:rsidR="009F3555" w:rsidRPr="00F16F6D">
        <w:rPr>
          <w:i/>
          <w:iCs/>
        </w:rPr>
        <w:t>et al</w:t>
      </w:r>
      <w:r w:rsidR="009F3555" w:rsidRPr="009F3555">
        <w:t xml:space="preserve">., 2023). These can be combined </w:t>
      </w:r>
      <w:r w:rsidR="0010670D">
        <w:t>such</w:t>
      </w:r>
      <w:r w:rsidR="009F3555" w:rsidRPr="009F3555">
        <w:t xml:space="preserve"> that the posters and flyers given contain accurate data </w:t>
      </w:r>
      <w:r w:rsidR="0010670D">
        <w:t>on</w:t>
      </w:r>
      <w:r w:rsidR="009F3555" w:rsidRPr="009F3555">
        <w:t xml:space="preserve"> the intention of others to vaccinate. </w:t>
      </w:r>
      <w:r w:rsidR="0010670D">
        <w:t>Showing</w:t>
      </w:r>
      <w:r w:rsidR="009F3555" w:rsidRPr="009F3555">
        <w:t xml:space="preserve"> the flyer to the doctor and have a conversation about it, often leading to vaccination per se, is the most effective intervention</w:t>
      </w:r>
      <w:r w:rsidR="0010670D">
        <w:t xml:space="preserve"> -</w:t>
      </w:r>
      <w:r w:rsidR="009F3555" w:rsidRPr="009F3555">
        <w:t xml:space="preserve"> more resounding with the elderly, </w:t>
      </w:r>
      <w:r w:rsidR="0010670D">
        <w:t xml:space="preserve">as </w:t>
      </w:r>
      <w:r w:rsidR="009F3555" w:rsidRPr="009F3555">
        <w:t>it involves a chain of in-person events. Unlike the other interventions, this combination involves not only the doctor but the entire multidisciplinary team, which can be very effective for older adults who need integrated support. Furthermore, an in-person approach can be more functional than texts, social media</w:t>
      </w:r>
      <w:r w:rsidR="0010670D">
        <w:t>,</w:t>
      </w:r>
      <w:r w:rsidR="009F3555" w:rsidRPr="009F3555">
        <w:t xml:space="preserve"> or even phone calls - it also does not require previous knowledge about other diseases to function. This intervention could be measured by a pre-post-test that includes </w:t>
      </w:r>
      <w:r w:rsidR="0010670D">
        <w:t>many</w:t>
      </w:r>
      <w:r w:rsidR="009F3555" w:rsidRPr="009F3555">
        <w:t xml:space="preserve"> staff, so the compliance of each clinic can be measured as well. First, before the intervention, the clinics would be tested - asking the patients about their intentions to get vaccinated and about their actual vaccination uptake through a </w:t>
      </w:r>
      <w:r w:rsidR="009F3555" w:rsidRPr="009F3555">
        <w:lastRenderedPageBreak/>
        <w:t xml:space="preserve">questionnaire. Afterwards, the intervention would occur. After a year, those clinics would be re-evaluated, and data would be compared - by then, the intervention </w:t>
      </w:r>
      <w:r w:rsidR="0010670D">
        <w:t>would</w:t>
      </w:r>
      <w:r w:rsidR="009F3555" w:rsidRPr="009F3555">
        <w:t xml:space="preserve"> be reformulated and </w:t>
      </w:r>
      <w:r w:rsidR="0010670D">
        <w:t>re</w:t>
      </w:r>
      <w:r w:rsidR="009F3555" w:rsidRPr="009F3555">
        <w:t>applied in the future. This gives the interventionists a solid foundation to measure actual vaccination behaviour instead of only intentions and make people show up to their appointments</w:t>
      </w:r>
      <w:r w:rsidR="0010670D">
        <w:t>,</w:t>
      </w:r>
      <w:r w:rsidR="009F3555" w:rsidRPr="009F3555">
        <w:t xml:space="preserve"> from the first dose</w:t>
      </w:r>
      <w:r w:rsidR="0010670D">
        <w:t xml:space="preserve"> onwards</w:t>
      </w:r>
      <w:r w:rsidR="009F3555" w:rsidRPr="009F3555">
        <w:t xml:space="preserve">, overcoming limitations from the other interventions. </w:t>
      </w:r>
      <w:r w:rsidR="0010670D">
        <w:t>In this</w:t>
      </w:r>
      <w:r w:rsidR="009F3555" w:rsidRPr="009F3555">
        <w:t xml:space="preserve"> way, it is simpler to apply this highly effective, concise, and low-cost </w:t>
      </w:r>
      <w:r w:rsidR="0010670D">
        <w:t xml:space="preserve">method of </w:t>
      </w:r>
      <w:r w:rsidR="009F3555" w:rsidRPr="009F3555">
        <w:t xml:space="preserve">communication with </w:t>
      </w:r>
      <w:r w:rsidR="0010670D">
        <w:t xml:space="preserve">a </w:t>
      </w:r>
      <w:r w:rsidR="009F3555" w:rsidRPr="009F3555">
        <w:t xml:space="preserve">social normative impact if it is re-evaluated from time to time. Therefore, older adults can accept the COVID-19 vaccine and become less hesitant, since their social environment and personal clinicians </w:t>
      </w:r>
      <w:r w:rsidR="0010670D">
        <w:t>would be</w:t>
      </w:r>
      <w:r w:rsidR="009F3555" w:rsidRPr="009F3555">
        <w:t xml:space="preserve"> emphasis</w:t>
      </w:r>
      <w:r w:rsidR="0010670D">
        <w:t>ing</w:t>
      </w:r>
      <w:r w:rsidR="009F3555" w:rsidRPr="009F3555">
        <w:t xml:space="preserve"> the importance of protection against this major health issue.</w:t>
      </w:r>
    </w:p>
    <w:p w14:paraId="6866D92A" w14:textId="77777777" w:rsidR="00B45D8B" w:rsidRPr="009F3555" w:rsidRDefault="00B45D8B" w:rsidP="00240A04">
      <w:pPr>
        <w:rPr>
          <w:iCs/>
        </w:rPr>
      </w:pPr>
    </w:p>
    <w:p w14:paraId="1C0E7A29" w14:textId="77777777" w:rsidR="00B45D8B" w:rsidRPr="00B45D8B" w:rsidRDefault="00B45D8B" w:rsidP="00CF5C0C">
      <w:pPr>
        <w:pStyle w:val="Heading2"/>
        <w:rPr>
          <w:sz w:val="28"/>
          <w:szCs w:val="40"/>
        </w:rPr>
      </w:pPr>
      <w:r w:rsidRPr="00B45D8B">
        <w:t>References</w:t>
      </w:r>
    </w:p>
    <w:p w14:paraId="3E8143E0" w14:textId="60666DCB" w:rsidR="009F3555" w:rsidRPr="009F3555" w:rsidRDefault="009F3555" w:rsidP="009F3555">
      <w:pPr>
        <w:spacing w:after="160" w:line="240" w:lineRule="auto"/>
      </w:pPr>
      <w:proofErr w:type="spellStart"/>
      <w:r w:rsidRPr="009F3555">
        <w:t>Batteux</w:t>
      </w:r>
      <w:proofErr w:type="spellEnd"/>
      <w:r w:rsidRPr="009F3555">
        <w:t xml:space="preserve">, E., Mills, F., Jones, L.F., Symons, C. and Weston, D. (2022) ‘The Effectiveness of Interventions for Increasing COVID-19 Vaccine Uptake: A Systematic Review’. </w:t>
      </w:r>
      <w:r w:rsidRPr="009F3555">
        <w:rPr>
          <w:i/>
          <w:iCs/>
        </w:rPr>
        <w:t xml:space="preserve">Vaccines, </w:t>
      </w:r>
      <w:r w:rsidRPr="009F3555">
        <w:t>10(386), p</w:t>
      </w:r>
      <w:r w:rsidR="00796539">
        <w:t>p</w:t>
      </w:r>
      <w:r w:rsidRPr="009F3555">
        <w:t>.</w:t>
      </w:r>
      <w:r w:rsidR="00796539">
        <w:t xml:space="preserve"> </w:t>
      </w:r>
      <w:r w:rsidRPr="009F3555">
        <w:t>1</w:t>
      </w:r>
      <w:r w:rsidR="00796539" w:rsidRPr="009F3555">
        <w:t>–</w:t>
      </w:r>
      <w:r w:rsidRPr="009F3555">
        <w:t xml:space="preserve">25. Available at: </w:t>
      </w:r>
      <w:hyperlink r:id="rId8" w:history="1">
        <w:r w:rsidRPr="009F3555">
          <w:rPr>
            <w:rStyle w:val="Hyperlink"/>
          </w:rPr>
          <w:t>https://doi.org/10.3390/vaccines10030386</w:t>
        </w:r>
      </w:hyperlink>
      <w:r w:rsidRPr="009F3555">
        <w:t xml:space="preserve"> (Accessed: 14 May 2024)</w:t>
      </w:r>
    </w:p>
    <w:p w14:paraId="0015CA76" w14:textId="39CDB8AA" w:rsidR="009F3555" w:rsidRPr="009F3555" w:rsidRDefault="009F3555" w:rsidP="009F3555">
      <w:pPr>
        <w:spacing w:after="160" w:line="240" w:lineRule="auto"/>
      </w:pPr>
      <w:proofErr w:type="spellStart"/>
      <w:r w:rsidRPr="009F3555">
        <w:t>Betsch</w:t>
      </w:r>
      <w:proofErr w:type="spellEnd"/>
      <w:r w:rsidRPr="009F3555">
        <w:t xml:space="preserve">, C., </w:t>
      </w:r>
      <w:proofErr w:type="spellStart"/>
      <w:r w:rsidRPr="009F3555">
        <w:t>Rossmann</w:t>
      </w:r>
      <w:proofErr w:type="spellEnd"/>
      <w:r w:rsidRPr="009F3555">
        <w:t xml:space="preserve">, C., </w:t>
      </w:r>
      <w:proofErr w:type="spellStart"/>
      <w:r w:rsidRPr="009F3555">
        <w:t>Pletz</w:t>
      </w:r>
      <w:proofErr w:type="spellEnd"/>
      <w:r w:rsidRPr="009F3555">
        <w:t xml:space="preserve">, M.W., </w:t>
      </w:r>
      <w:proofErr w:type="spellStart"/>
      <w:r w:rsidRPr="009F3555">
        <w:t>Vollmar</w:t>
      </w:r>
      <w:proofErr w:type="spellEnd"/>
      <w:r w:rsidRPr="009F3555">
        <w:t xml:space="preserve">, H.C., Freytag, A., Wichmann, O., Hanke, R., Hanke, W., </w:t>
      </w:r>
      <w:proofErr w:type="spellStart"/>
      <w:r w:rsidRPr="009F3555">
        <w:t>Heinemeier</w:t>
      </w:r>
      <w:proofErr w:type="spellEnd"/>
      <w:r w:rsidRPr="009F3555">
        <w:t xml:space="preserve">, D., </w:t>
      </w:r>
      <w:proofErr w:type="spellStart"/>
      <w:r w:rsidRPr="009F3555">
        <w:t>Schimid</w:t>
      </w:r>
      <w:proofErr w:type="spellEnd"/>
      <w:r w:rsidRPr="009F3555">
        <w:t xml:space="preserve">, P., </w:t>
      </w:r>
      <w:proofErr w:type="spellStart"/>
      <w:r w:rsidRPr="009F3555">
        <w:t>Eitze</w:t>
      </w:r>
      <w:proofErr w:type="spellEnd"/>
      <w:r w:rsidRPr="009F3555">
        <w:t xml:space="preserve">, S., Weber, W., Reinhardt, A., </w:t>
      </w:r>
      <w:proofErr w:type="spellStart"/>
      <w:r w:rsidRPr="009F3555">
        <w:t>Küpke</w:t>
      </w:r>
      <w:proofErr w:type="spellEnd"/>
      <w:r w:rsidRPr="009F3555">
        <w:t xml:space="preserve">, N.K., </w:t>
      </w:r>
      <w:proofErr w:type="spellStart"/>
      <w:r w:rsidRPr="009F3555">
        <w:t>Forstner</w:t>
      </w:r>
      <w:proofErr w:type="spellEnd"/>
      <w:r w:rsidRPr="009F3555">
        <w:t>, C., Fleischmann-</w:t>
      </w:r>
      <w:proofErr w:type="spellStart"/>
      <w:r w:rsidRPr="009F3555">
        <w:t>Struzek</w:t>
      </w:r>
      <w:proofErr w:type="spellEnd"/>
      <w:r w:rsidRPr="009F3555">
        <w:t xml:space="preserve">, C., </w:t>
      </w:r>
      <w:proofErr w:type="spellStart"/>
      <w:r w:rsidRPr="009F3555">
        <w:t>Mikolajetz</w:t>
      </w:r>
      <w:proofErr w:type="spellEnd"/>
      <w:r w:rsidRPr="009F3555">
        <w:t xml:space="preserve">, A., </w:t>
      </w:r>
      <w:proofErr w:type="spellStart"/>
      <w:r w:rsidRPr="009F3555">
        <w:t>Römhild</w:t>
      </w:r>
      <w:proofErr w:type="spellEnd"/>
      <w:r w:rsidRPr="009F3555">
        <w:t xml:space="preserve">, J., </w:t>
      </w:r>
      <w:proofErr w:type="spellStart"/>
      <w:r w:rsidRPr="009F3555">
        <w:t>Neufeind</w:t>
      </w:r>
      <w:proofErr w:type="spellEnd"/>
      <w:r w:rsidRPr="009F3555">
        <w:t xml:space="preserve">, J., </w:t>
      </w:r>
      <w:proofErr w:type="spellStart"/>
      <w:r w:rsidRPr="009F3555">
        <w:t>Rieck</w:t>
      </w:r>
      <w:proofErr w:type="spellEnd"/>
      <w:r w:rsidRPr="009F3555">
        <w:t xml:space="preserve">, T., </w:t>
      </w:r>
      <w:proofErr w:type="spellStart"/>
      <w:r w:rsidRPr="009F3555">
        <w:t>Suchecka</w:t>
      </w:r>
      <w:proofErr w:type="spellEnd"/>
      <w:r w:rsidRPr="009F3555">
        <w:t>, K. and Reinhart, K. (2018) ‘Increasing influenza and pneumococcal vaccine uptake in the elderly: study protocol for the multi-methods prospective intervention study Vaccination60+’</w:t>
      </w:r>
      <w:r w:rsidRPr="009F3555">
        <w:rPr>
          <w:i/>
          <w:iCs/>
        </w:rPr>
        <w:t>.  BMC Public Health</w:t>
      </w:r>
      <w:r w:rsidRPr="009F3555">
        <w:t xml:space="preserve">, 18, 885. Available at: </w:t>
      </w:r>
      <w:hyperlink r:id="rId9" w:history="1">
        <w:r w:rsidRPr="009F3555">
          <w:rPr>
            <w:rStyle w:val="Hyperlink"/>
          </w:rPr>
          <w:t>https://doi.org/10.1186/s12889-018-5787-9</w:t>
        </w:r>
      </w:hyperlink>
      <w:r w:rsidRPr="009F3555">
        <w:t xml:space="preserve"> (Accessed: 14 May 2024) </w:t>
      </w:r>
    </w:p>
    <w:p w14:paraId="5F04BB6D" w14:textId="3118FCC7" w:rsidR="009F3555" w:rsidRPr="009F3555" w:rsidRDefault="009F3555" w:rsidP="009F3555">
      <w:pPr>
        <w:spacing w:after="160" w:line="240" w:lineRule="auto"/>
      </w:pPr>
      <w:r w:rsidRPr="009F3555">
        <w:t xml:space="preserve">Dai, H., </w:t>
      </w:r>
      <w:proofErr w:type="spellStart"/>
      <w:r w:rsidRPr="009F3555">
        <w:t>Saccardo</w:t>
      </w:r>
      <w:proofErr w:type="spellEnd"/>
      <w:r w:rsidRPr="009F3555">
        <w:t xml:space="preserve">, S., Han, M.A., </w:t>
      </w:r>
      <w:proofErr w:type="spellStart"/>
      <w:r w:rsidRPr="009F3555">
        <w:t>Roh</w:t>
      </w:r>
      <w:proofErr w:type="spellEnd"/>
      <w:r w:rsidRPr="009F3555">
        <w:t xml:space="preserve">, L., Raja, N., </w:t>
      </w:r>
      <w:proofErr w:type="spellStart"/>
      <w:r w:rsidRPr="009F3555">
        <w:t>Vangala</w:t>
      </w:r>
      <w:proofErr w:type="spellEnd"/>
      <w:r w:rsidRPr="009F3555">
        <w:t xml:space="preserve">, S., Modi, H., Pandya, S. and </w:t>
      </w:r>
      <w:proofErr w:type="spellStart"/>
      <w:r w:rsidRPr="009F3555">
        <w:t>Croymans</w:t>
      </w:r>
      <w:proofErr w:type="spellEnd"/>
      <w:r w:rsidRPr="009F3555">
        <w:t>, D.M. (2021) ‘</w:t>
      </w:r>
      <w:proofErr w:type="spellStart"/>
      <w:r w:rsidRPr="009F3555">
        <w:t>Behavioral</w:t>
      </w:r>
      <w:proofErr w:type="spellEnd"/>
      <w:r w:rsidRPr="009F3555">
        <w:t xml:space="preserve"> nudges increase COVID-19 vaccinations: Two randomized controlled </w:t>
      </w:r>
      <w:proofErr w:type="gramStart"/>
      <w:r w:rsidRPr="009F3555">
        <w:t>trials’</w:t>
      </w:r>
      <w:proofErr w:type="gramEnd"/>
      <w:r w:rsidRPr="009F3555">
        <w:t xml:space="preserve">. </w:t>
      </w:r>
      <w:r w:rsidRPr="009F3555">
        <w:rPr>
          <w:i/>
          <w:iCs/>
        </w:rPr>
        <w:t>Nature</w:t>
      </w:r>
      <w:r w:rsidRPr="009F3555">
        <w:t>. v.597, p</w:t>
      </w:r>
      <w:r w:rsidR="00796539">
        <w:t>p</w:t>
      </w:r>
      <w:r w:rsidRPr="009F3555">
        <w:t>.</w:t>
      </w:r>
      <w:r w:rsidR="00796539">
        <w:t xml:space="preserve"> </w:t>
      </w:r>
      <w:r w:rsidRPr="009F3555">
        <w:t xml:space="preserve">404–409. Available at: </w:t>
      </w:r>
      <w:hyperlink r:id="rId10" w:history="1">
        <w:r w:rsidRPr="009F3555">
          <w:rPr>
            <w:rStyle w:val="Hyperlink"/>
          </w:rPr>
          <w:t>https://doi.org/10.1038/s41586-021-03843-2</w:t>
        </w:r>
      </w:hyperlink>
      <w:r w:rsidRPr="009F3555">
        <w:t xml:space="preserve"> (Accessed: 14 May 2024)</w:t>
      </w:r>
    </w:p>
    <w:p w14:paraId="53972508" w14:textId="0A031C43" w:rsidR="009F3555" w:rsidRPr="009F3555" w:rsidRDefault="009F3555" w:rsidP="009F3555">
      <w:pPr>
        <w:spacing w:after="160" w:line="240" w:lineRule="auto"/>
      </w:pPr>
      <w:r w:rsidRPr="009F3555">
        <w:t>Davis, C.J., Golding, M</w:t>
      </w:r>
      <w:r w:rsidR="00796539">
        <w:t>.</w:t>
      </w:r>
      <w:r w:rsidRPr="009F3555">
        <w:t xml:space="preserve"> and McKay, R. (2022) ‘Efficacy information influences intention to take COVID-19 vaccine’. </w:t>
      </w:r>
      <w:r w:rsidR="00796539">
        <w:rPr>
          <w:i/>
          <w:iCs/>
        </w:rPr>
        <w:t>British Journal of Health Psychology</w:t>
      </w:r>
      <w:r w:rsidRPr="009F3555">
        <w:rPr>
          <w:i/>
          <w:iCs/>
        </w:rPr>
        <w:t>,</w:t>
      </w:r>
      <w:r w:rsidRPr="009F3555">
        <w:t xml:space="preserve"> 27(2) p. 300</w:t>
      </w:r>
      <w:r w:rsidR="00796539" w:rsidRPr="009F3555">
        <w:t>–</w:t>
      </w:r>
      <w:r w:rsidRPr="009F3555">
        <w:t xml:space="preserve">319. Available at: </w:t>
      </w:r>
      <w:hyperlink r:id="rId11" w:history="1">
        <w:r w:rsidRPr="009F3555">
          <w:rPr>
            <w:rStyle w:val="Hyperlink"/>
          </w:rPr>
          <w:t>https://doi.org/10.1111/bjhp.12546</w:t>
        </w:r>
      </w:hyperlink>
      <w:r w:rsidRPr="009F3555">
        <w:t xml:space="preserve"> (Accessed: 14 May 2024)</w:t>
      </w:r>
    </w:p>
    <w:p w14:paraId="6874829D" w14:textId="07B1FA9A" w:rsidR="009F3555" w:rsidRPr="009F3555" w:rsidRDefault="009F3555" w:rsidP="009F3555">
      <w:pPr>
        <w:spacing w:after="160" w:line="240" w:lineRule="auto"/>
      </w:pPr>
      <w:proofErr w:type="spellStart"/>
      <w:r w:rsidRPr="009F3555">
        <w:t>Enwald</w:t>
      </w:r>
      <w:proofErr w:type="spellEnd"/>
      <w:r w:rsidRPr="009F3555">
        <w:t xml:space="preserve">, H.P., Kangas, M., </w:t>
      </w:r>
      <w:proofErr w:type="spellStart"/>
      <w:r w:rsidRPr="009F3555">
        <w:t>Keränen</w:t>
      </w:r>
      <w:proofErr w:type="spellEnd"/>
      <w:r w:rsidRPr="009F3555">
        <w:t xml:space="preserve">, N., Immonen, M., </w:t>
      </w:r>
      <w:proofErr w:type="spellStart"/>
      <w:r w:rsidRPr="009F3555">
        <w:t>Similä</w:t>
      </w:r>
      <w:proofErr w:type="spellEnd"/>
      <w:r w:rsidRPr="009F3555">
        <w:t xml:space="preserve">, H., </w:t>
      </w:r>
      <w:proofErr w:type="spellStart"/>
      <w:r w:rsidRPr="009F3555">
        <w:t>Jämsä</w:t>
      </w:r>
      <w:proofErr w:type="spellEnd"/>
      <w:r w:rsidRPr="009F3555">
        <w:t xml:space="preserve">, T. and </w:t>
      </w:r>
      <w:proofErr w:type="spellStart"/>
      <w:r w:rsidRPr="009F3555">
        <w:t>Korpelainen</w:t>
      </w:r>
      <w:proofErr w:type="spellEnd"/>
      <w:r w:rsidRPr="009F3555">
        <w:t xml:space="preserve">, R. (2017) ‘Health information behaviour, attitudes towards health information and motivating factors for encouraging physical activity among older people: Differences by sex and age’. </w:t>
      </w:r>
      <w:r w:rsidRPr="009F3555">
        <w:rPr>
          <w:i/>
          <w:iCs/>
        </w:rPr>
        <w:t xml:space="preserve">Information Research, </w:t>
      </w:r>
      <w:r w:rsidRPr="009F3555">
        <w:t xml:space="preserve">22(1). Available at: </w:t>
      </w:r>
      <w:hyperlink r:id="rId12" w:history="1">
        <w:r w:rsidRPr="009F3555">
          <w:rPr>
            <w:rStyle w:val="Hyperlink"/>
          </w:rPr>
          <w:t>http://www.informationr.net/ir/22-1/isic/isic1623.html</w:t>
        </w:r>
      </w:hyperlink>
      <w:r w:rsidRPr="009F3555">
        <w:t xml:space="preserve"> (Accessed: 14 May 2024)</w:t>
      </w:r>
    </w:p>
    <w:p w14:paraId="58C3B1A7" w14:textId="16E55BC1" w:rsidR="009F3555" w:rsidRPr="009F3555" w:rsidRDefault="009F3555" w:rsidP="009F3555">
      <w:pPr>
        <w:spacing w:after="160" w:line="240" w:lineRule="auto"/>
      </w:pPr>
      <w:r w:rsidRPr="009F3555">
        <w:t xml:space="preserve">Gallant, A.J., Nicholls, L.A.B., </w:t>
      </w:r>
      <w:proofErr w:type="spellStart"/>
      <w:r w:rsidRPr="009F3555">
        <w:t>Ramussen</w:t>
      </w:r>
      <w:proofErr w:type="spellEnd"/>
      <w:r w:rsidRPr="009F3555">
        <w:t xml:space="preserve">, S., Cogan, N., Young, D. and Williams, L. (2021) ‘Changes in attitudes to vaccination as a result of the COVID-19 pandemic: A longitudinal study of older adults in the UK.’ </w:t>
      </w:r>
      <w:proofErr w:type="spellStart"/>
      <w:r w:rsidRPr="009F3555">
        <w:rPr>
          <w:i/>
          <w:iCs/>
        </w:rPr>
        <w:t>PLoS</w:t>
      </w:r>
      <w:proofErr w:type="spellEnd"/>
      <w:r w:rsidRPr="009F3555">
        <w:rPr>
          <w:i/>
          <w:iCs/>
        </w:rPr>
        <w:t xml:space="preserve"> ONE</w:t>
      </w:r>
      <w:r w:rsidRPr="009F3555">
        <w:t xml:space="preserve">, 16(12). Available at: </w:t>
      </w:r>
      <w:hyperlink r:id="rId13" w:history="1">
        <w:r w:rsidRPr="009F3555">
          <w:rPr>
            <w:rStyle w:val="Hyperlink"/>
          </w:rPr>
          <w:t>https://doi.org/10.1371/journal.pone.0261844</w:t>
        </w:r>
      </w:hyperlink>
      <w:r w:rsidRPr="009F3555">
        <w:t xml:space="preserve"> (Accessed: 14 May 2024)</w:t>
      </w:r>
    </w:p>
    <w:p w14:paraId="66832DBB" w14:textId="5AE8DF79" w:rsidR="009F3555" w:rsidRPr="009F3555" w:rsidRDefault="009F3555" w:rsidP="009F3555">
      <w:pPr>
        <w:spacing w:after="160" w:line="240" w:lineRule="auto"/>
      </w:pPr>
      <w:proofErr w:type="spellStart"/>
      <w:r w:rsidRPr="009F3555">
        <w:lastRenderedPageBreak/>
        <w:t>Heinemeier</w:t>
      </w:r>
      <w:proofErr w:type="spellEnd"/>
      <w:r w:rsidRPr="009F3555">
        <w:t xml:space="preserve">, D., Schmid, P., </w:t>
      </w:r>
      <w:proofErr w:type="spellStart"/>
      <w:r w:rsidRPr="009F3555">
        <w:t>Eitze</w:t>
      </w:r>
      <w:proofErr w:type="spellEnd"/>
      <w:r w:rsidRPr="009F3555">
        <w:t xml:space="preserve">, S. and </w:t>
      </w:r>
      <w:proofErr w:type="spellStart"/>
      <w:r w:rsidRPr="009F3555">
        <w:t>Betsch</w:t>
      </w:r>
      <w:proofErr w:type="spellEnd"/>
      <w:r w:rsidRPr="009F3555">
        <w:t xml:space="preserve">, C. (2023) ‘Influenza and pneumococcal vaccine hesitancy in the elderly population: Results from two representative surveys in Germany’.  To be published in </w:t>
      </w:r>
      <w:r w:rsidRPr="009F3555">
        <w:rPr>
          <w:i/>
          <w:iCs/>
        </w:rPr>
        <w:t>Research Square</w:t>
      </w:r>
      <w:r w:rsidRPr="009F3555">
        <w:t>. [Pre-print]</w:t>
      </w:r>
      <w:r w:rsidR="00796539">
        <w:t>.</w:t>
      </w:r>
      <w:r w:rsidRPr="009F3555">
        <w:t xml:space="preserve"> Available at: </w:t>
      </w:r>
      <w:hyperlink r:id="rId14" w:history="1">
        <w:r w:rsidRPr="009F3555">
          <w:rPr>
            <w:rStyle w:val="Hyperlink"/>
          </w:rPr>
          <w:t>https://doi.org/10.21203/rs.3.rs-3542384/v1</w:t>
        </w:r>
      </w:hyperlink>
      <w:r w:rsidRPr="009F3555">
        <w:t xml:space="preserve"> (Accessed: 20 Dec 2023)</w:t>
      </w:r>
    </w:p>
    <w:p w14:paraId="517E4582" w14:textId="437D25C3" w:rsidR="009F3555" w:rsidRPr="009F3555" w:rsidRDefault="009F3555" w:rsidP="009F3555">
      <w:pPr>
        <w:spacing w:after="160" w:line="240" w:lineRule="auto"/>
      </w:pPr>
      <w:r w:rsidRPr="009F3555">
        <w:t xml:space="preserve">Ho, H.J., Tan, Y.R., Cook, A.R., Koh, G., </w:t>
      </w:r>
      <w:proofErr w:type="spellStart"/>
      <w:r w:rsidRPr="009F3555">
        <w:t>Tham</w:t>
      </w:r>
      <w:proofErr w:type="spellEnd"/>
      <w:r w:rsidRPr="009F3555">
        <w:t xml:space="preserve">, T.Y., Anwar, E., Chiang, G.S.H., Lwin, M.O. and Chen, M.I. (2019) ‘Increasing Influenza and Pneumococcal Vaccination Uptake in Seniors Using Point-of-Care Informational Interventions in Primary Care in Singapore: A Pragmatic, Cluster-Randomized Crossover Trial’. </w:t>
      </w:r>
      <w:r w:rsidRPr="009F3555">
        <w:rPr>
          <w:i/>
          <w:iCs/>
        </w:rPr>
        <w:t>AJPH</w:t>
      </w:r>
      <w:r w:rsidRPr="009F3555">
        <w:t>, 109(12) p</w:t>
      </w:r>
      <w:r w:rsidR="00796539">
        <w:t>p</w:t>
      </w:r>
      <w:r w:rsidRPr="009F3555">
        <w:t>. 1776</w:t>
      </w:r>
      <w:r w:rsidR="00796539" w:rsidRPr="009F3555">
        <w:t>–</w:t>
      </w:r>
      <w:r w:rsidRPr="009F3555">
        <w:t xml:space="preserve">1783. Available at: </w:t>
      </w:r>
      <w:hyperlink r:id="rId15" w:history="1">
        <w:r w:rsidRPr="009F3555">
          <w:rPr>
            <w:rStyle w:val="Hyperlink"/>
          </w:rPr>
          <w:t>https://doi.org/10.2105/ajph.2019.305328</w:t>
        </w:r>
      </w:hyperlink>
      <w:r w:rsidRPr="009F3555">
        <w:t xml:space="preserve"> (Accessed: 14 May 2024)</w:t>
      </w:r>
    </w:p>
    <w:p w14:paraId="743D7F9D" w14:textId="77777777" w:rsidR="009F3555" w:rsidRPr="009F3555" w:rsidRDefault="009F3555" w:rsidP="009F3555">
      <w:pPr>
        <w:spacing w:after="160" w:line="240" w:lineRule="auto"/>
      </w:pPr>
      <w:proofErr w:type="spellStart"/>
      <w:r w:rsidRPr="009F3555">
        <w:t>Khoros</w:t>
      </w:r>
      <w:proofErr w:type="spellEnd"/>
      <w:r w:rsidRPr="009F3555">
        <w:t xml:space="preserve"> (2024). </w:t>
      </w:r>
      <w:r w:rsidRPr="009F3555">
        <w:rPr>
          <w:i/>
          <w:iCs/>
        </w:rPr>
        <w:t>The 2024 Social Media Demographics Guide.</w:t>
      </w:r>
      <w:r w:rsidRPr="009F3555">
        <w:t xml:space="preserve"> Available at: </w:t>
      </w:r>
      <w:hyperlink r:id="rId16" w:history="1">
        <w:r w:rsidRPr="009F3555">
          <w:rPr>
            <w:rStyle w:val="Hyperlink"/>
          </w:rPr>
          <w:t>https://khoros.com/resources/social-media-demographics-guide</w:t>
        </w:r>
      </w:hyperlink>
      <w:r w:rsidRPr="009F3555">
        <w:t xml:space="preserve"> (Accessed: 18 Mar 2024)</w:t>
      </w:r>
    </w:p>
    <w:p w14:paraId="76559FBF" w14:textId="7DC21388" w:rsidR="009F3555" w:rsidRPr="009F3555" w:rsidRDefault="009F3555" w:rsidP="009F3555">
      <w:pPr>
        <w:spacing w:after="160" w:line="240" w:lineRule="auto"/>
      </w:pPr>
      <w:r w:rsidRPr="009F3555">
        <w:t>Lewandowsky, S., Cook, J., Schmid, P., Holford, D.L., Finn, A., Leask, J., Thomson, A., Lombardi, D., Al-</w:t>
      </w:r>
      <w:proofErr w:type="spellStart"/>
      <w:r w:rsidRPr="009F3555">
        <w:t>Rawi</w:t>
      </w:r>
      <w:proofErr w:type="spellEnd"/>
      <w:r w:rsidRPr="009F3555">
        <w:t xml:space="preserve">, A.K., </w:t>
      </w:r>
      <w:proofErr w:type="spellStart"/>
      <w:r w:rsidRPr="009F3555">
        <w:t>Amazeen</w:t>
      </w:r>
      <w:proofErr w:type="spellEnd"/>
      <w:r w:rsidRPr="009F3555">
        <w:t xml:space="preserve">, M.A., Anderson, E.C., </w:t>
      </w:r>
      <w:proofErr w:type="spellStart"/>
      <w:r w:rsidRPr="009F3555">
        <w:t>Armaos</w:t>
      </w:r>
      <w:proofErr w:type="spellEnd"/>
      <w:r w:rsidRPr="009F3555">
        <w:t xml:space="preserve">, K.D., </w:t>
      </w:r>
      <w:proofErr w:type="spellStart"/>
      <w:r w:rsidRPr="009F3555">
        <w:t>Betsch</w:t>
      </w:r>
      <w:proofErr w:type="spellEnd"/>
      <w:r w:rsidRPr="009F3555">
        <w:t xml:space="preserve">, C., Bruns, H.H.B., Ecker, U.K.H., </w:t>
      </w:r>
      <w:proofErr w:type="spellStart"/>
      <w:r w:rsidRPr="009F3555">
        <w:t>Gavaruzzi</w:t>
      </w:r>
      <w:proofErr w:type="spellEnd"/>
      <w:r w:rsidRPr="009F3555">
        <w:t xml:space="preserve">, T., Hahn, U., Herzog, S., </w:t>
      </w:r>
      <w:proofErr w:type="spellStart"/>
      <w:r w:rsidRPr="009F3555">
        <w:t>Juanchich</w:t>
      </w:r>
      <w:proofErr w:type="spellEnd"/>
      <w:r w:rsidRPr="009F3555">
        <w:t xml:space="preserve">, M., </w:t>
      </w:r>
      <w:proofErr w:type="spellStart"/>
      <w:r w:rsidRPr="009F3555">
        <w:t>Kendeou</w:t>
      </w:r>
      <w:proofErr w:type="spellEnd"/>
      <w:r w:rsidRPr="009F3555">
        <w:t xml:space="preserve">, P., Newman, E.J., Pennycook, G., Rapp, D.N., Sah, S., Sinatra, G.M., Tapper, K. and </w:t>
      </w:r>
      <w:proofErr w:type="spellStart"/>
      <w:r w:rsidRPr="009F3555">
        <w:t>Vraga</w:t>
      </w:r>
      <w:proofErr w:type="spellEnd"/>
      <w:r w:rsidRPr="009F3555">
        <w:t>, E.K</w:t>
      </w:r>
      <w:r w:rsidR="00796539">
        <w:t>.</w:t>
      </w:r>
      <w:r w:rsidRPr="009F3555">
        <w:t xml:space="preserve"> (2021) </w:t>
      </w:r>
      <w:r w:rsidRPr="009F3555">
        <w:rPr>
          <w:i/>
          <w:iCs/>
        </w:rPr>
        <w:t>The COVID-19 Vaccine Communication Handbook. A practical guide for improving vaccine communication and fighting misinformation.</w:t>
      </w:r>
      <w:r w:rsidRPr="009F3555">
        <w:t xml:space="preserve"> Available at: </w:t>
      </w:r>
      <w:hyperlink r:id="rId17" w:history="1">
        <w:r w:rsidRPr="009F3555">
          <w:rPr>
            <w:rStyle w:val="Hyperlink"/>
          </w:rPr>
          <w:t>https://sks.to/c19vax</w:t>
        </w:r>
      </w:hyperlink>
      <w:r w:rsidRPr="009F3555">
        <w:t xml:space="preserve"> (Accessed: 14 May 2024)</w:t>
      </w:r>
    </w:p>
    <w:p w14:paraId="4DDE4A03" w14:textId="601798E3" w:rsidR="009F3555" w:rsidRPr="009F3555" w:rsidRDefault="009F3555" w:rsidP="009F3555">
      <w:pPr>
        <w:spacing w:after="160" w:line="240" w:lineRule="auto"/>
      </w:pPr>
      <w:proofErr w:type="spellStart"/>
      <w:r w:rsidRPr="009F3555">
        <w:t>Malani</w:t>
      </w:r>
      <w:proofErr w:type="spellEnd"/>
      <w:r w:rsidRPr="009F3555">
        <w:t xml:space="preserve">, P.N., Solway, </w:t>
      </w:r>
      <w:proofErr w:type="gramStart"/>
      <w:r w:rsidRPr="009F3555">
        <w:t>E.</w:t>
      </w:r>
      <w:proofErr w:type="gramEnd"/>
      <w:r w:rsidRPr="009F3555">
        <w:t xml:space="preserve"> and </w:t>
      </w:r>
      <w:proofErr w:type="spellStart"/>
      <w:r w:rsidRPr="009F3555">
        <w:t>Kullgren</w:t>
      </w:r>
      <w:proofErr w:type="spellEnd"/>
      <w:r w:rsidRPr="009F3555">
        <w:t xml:space="preserve">, J.T. (2020) ‘Older Adults’ Perspectives on a COVID-19 Vaccine’. </w:t>
      </w:r>
      <w:r w:rsidRPr="009F3555">
        <w:rPr>
          <w:i/>
          <w:iCs/>
        </w:rPr>
        <w:t>JAMA Health Forum</w:t>
      </w:r>
      <w:r w:rsidRPr="009F3555">
        <w:t>, 1(12</w:t>
      </w:r>
      <w:proofErr w:type="gramStart"/>
      <w:r w:rsidRPr="009F3555">
        <w:t>):e</w:t>
      </w:r>
      <w:proofErr w:type="gramEnd"/>
      <w:r w:rsidRPr="009F3555">
        <w:t xml:space="preserve">201539. Available at: </w:t>
      </w:r>
      <w:hyperlink r:id="rId18" w:history="1">
        <w:r w:rsidRPr="009F3555">
          <w:rPr>
            <w:rStyle w:val="Hyperlink"/>
          </w:rPr>
          <w:t>https://doi.org/10.1001/jamahealthforum.2020.1539</w:t>
        </w:r>
      </w:hyperlink>
      <w:r w:rsidRPr="009F3555">
        <w:t xml:space="preserve"> (Accessed: 14 May 2024)</w:t>
      </w:r>
    </w:p>
    <w:p w14:paraId="63CA3705" w14:textId="3729BD5F" w:rsidR="009F3555" w:rsidRPr="009F3555" w:rsidRDefault="009F3555" w:rsidP="009F3555">
      <w:pPr>
        <w:spacing w:after="160" w:line="240" w:lineRule="auto"/>
      </w:pPr>
      <w:proofErr w:type="spellStart"/>
      <w:r w:rsidRPr="009F3555">
        <w:t>Moehring</w:t>
      </w:r>
      <w:proofErr w:type="spellEnd"/>
      <w:r w:rsidRPr="009F3555">
        <w:t xml:space="preserve">, A., Collis, A., </w:t>
      </w:r>
      <w:proofErr w:type="spellStart"/>
      <w:r w:rsidRPr="009F3555">
        <w:t>Garimella</w:t>
      </w:r>
      <w:proofErr w:type="spellEnd"/>
      <w:r w:rsidRPr="009F3555">
        <w:t xml:space="preserve">, K., </w:t>
      </w:r>
      <w:proofErr w:type="spellStart"/>
      <w:r w:rsidRPr="009F3555">
        <w:t>Rahimian</w:t>
      </w:r>
      <w:proofErr w:type="spellEnd"/>
      <w:r w:rsidRPr="009F3555">
        <w:t xml:space="preserve">, M., Aral, S. and Eckles, D. (2023) ‘Providing normative information increases intentions to accept a COVID-19 vaccine.’ </w:t>
      </w:r>
      <w:r w:rsidRPr="009F3555">
        <w:rPr>
          <w:i/>
          <w:iCs/>
        </w:rPr>
        <w:t>Nature Communications</w:t>
      </w:r>
      <w:r w:rsidRPr="009F3555">
        <w:t xml:space="preserve"> v. 14, p</w:t>
      </w:r>
      <w:r w:rsidR="00796539">
        <w:t>p</w:t>
      </w:r>
      <w:r w:rsidRPr="009F3555">
        <w:t>.</w:t>
      </w:r>
      <w:r w:rsidR="00796539">
        <w:t xml:space="preserve"> </w:t>
      </w:r>
      <w:r w:rsidRPr="009F3555">
        <w:t>1</w:t>
      </w:r>
      <w:r w:rsidR="00796539" w:rsidRPr="009F3555">
        <w:t>–</w:t>
      </w:r>
      <w:r w:rsidRPr="009F3555">
        <w:t xml:space="preserve">51. Available at:  </w:t>
      </w:r>
      <w:hyperlink r:id="rId19" w:history="1">
        <w:r w:rsidRPr="009F3555">
          <w:rPr>
            <w:rStyle w:val="Hyperlink"/>
          </w:rPr>
          <w:t>http://dx.doi.org/10.2139/ssrn.3782082</w:t>
        </w:r>
      </w:hyperlink>
      <w:r w:rsidRPr="009F3555">
        <w:t xml:space="preserve"> (Accessed: 14 May 2024)</w:t>
      </w:r>
    </w:p>
    <w:p w14:paraId="5FADA42A" w14:textId="2EDFA238" w:rsidR="009F3555" w:rsidRPr="009F3555" w:rsidRDefault="009F3555" w:rsidP="009F3555">
      <w:pPr>
        <w:spacing w:after="160" w:line="240" w:lineRule="auto"/>
      </w:pPr>
      <w:r w:rsidRPr="009F3555">
        <w:t xml:space="preserve">Paul, E., Steptoe, A. and </w:t>
      </w:r>
      <w:proofErr w:type="spellStart"/>
      <w:r w:rsidRPr="009F3555">
        <w:t>Fancourt</w:t>
      </w:r>
      <w:proofErr w:type="spellEnd"/>
      <w:r w:rsidRPr="009F3555">
        <w:t>, D</w:t>
      </w:r>
      <w:r w:rsidR="00796539">
        <w:t>.</w:t>
      </w:r>
      <w:r w:rsidRPr="009F3555">
        <w:t xml:space="preserve"> (2021) ‘Attitudes towards vaccines and intention to vaccinate against COVID-19: Implications for public health </w:t>
      </w:r>
      <w:proofErr w:type="gramStart"/>
      <w:r w:rsidRPr="009F3555">
        <w:t>communications’</w:t>
      </w:r>
      <w:proofErr w:type="gramEnd"/>
      <w:r w:rsidRPr="009F3555">
        <w:t xml:space="preserve">. </w:t>
      </w:r>
      <w:r w:rsidRPr="009F3555">
        <w:rPr>
          <w:i/>
          <w:iCs/>
        </w:rPr>
        <w:t xml:space="preserve">The Lancet Regional Health – Europe, </w:t>
      </w:r>
      <w:r w:rsidRPr="009F3555">
        <w:t>v. 1, p</w:t>
      </w:r>
      <w:r w:rsidR="00796539">
        <w:t>p</w:t>
      </w:r>
      <w:r w:rsidRPr="009F3555">
        <w:t>.</w:t>
      </w:r>
      <w:r w:rsidR="00796539">
        <w:t xml:space="preserve"> </w:t>
      </w:r>
      <w:r w:rsidRPr="009F3555">
        <w:t>100012</w:t>
      </w:r>
      <w:r w:rsidR="00796539" w:rsidRPr="009F3555">
        <w:t>–</w:t>
      </w:r>
      <w:r w:rsidRPr="009F3555">
        <w:t xml:space="preserve">100012. Available at: </w:t>
      </w:r>
      <w:hyperlink r:id="rId20" w:history="1">
        <w:r w:rsidRPr="009F3555">
          <w:rPr>
            <w:rStyle w:val="Hyperlink"/>
          </w:rPr>
          <w:t>https://doi.org/10.1016/j.lanepe.2020.100012</w:t>
        </w:r>
      </w:hyperlink>
      <w:r w:rsidRPr="009F3555">
        <w:rPr>
          <w:u w:val="single"/>
        </w:rPr>
        <w:t xml:space="preserve">  </w:t>
      </w:r>
    </w:p>
    <w:p w14:paraId="237FC7EF" w14:textId="545F1DBA" w:rsidR="009F3555" w:rsidRPr="009F3555" w:rsidRDefault="009F3555" w:rsidP="009F3555">
      <w:pPr>
        <w:spacing w:after="160" w:line="240" w:lineRule="auto"/>
      </w:pPr>
      <w:r w:rsidRPr="009F3555">
        <w:t xml:space="preserve">Statista (2024) </w:t>
      </w:r>
      <w:r w:rsidRPr="009F3555">
        <w:rPr>
          <w:i/>
          <w:iCs/>
        </w:rPr>
        <w:t xml:space="preserve">Distribution of Facebook users worldwide as of January 2023, by age and gender </w:t>
      </w:r>
      <w:r w:rsidRPr="009F3555">
        <w:t xml:space="preserve">Available at: </w:t>
      </w:r>
      <w:hyperlink r:id="rId21" w:history="1">
        <w:r w:rsidRPr="009F3555">
          <w:rPr>
            <w:rStyle w:val="Hyperlink"/>
          </w:rPr>
          <w:t>https://www.statista.com/statistics/376128/facebook-global-user-age-distribution/</w:t>
        </w:r>
      </w:hyperlink>
      <w:r w:rsidRPr="009F3555">
        <w:t xml:space="preserve"> (Accessed: 18 Mar 2024)</w:t>
      </w:r>
    </w:p>
    <w:p w14:paraId="7825EC25" w14:textId="60044B2D" w:rsidR="009F3555" w:rsidRPr="009F3555" w:rsidRDefault="009F3555" w:rsidP="009F3555">
      <w:pPr>
        <w:spacing w:after="160" w:line="240" w:lineRule="auto"/>
      </w:pPr>
      <w:r w:rsidRPr="009F3555">
        <w:t>Tech and Senior (2023)</w:t>
      </w:r>
      <w:r w:rsidRPr="009F3555">
        <w:rPr>
          <w:i/>
          <w:iCs/>
        </w:rPr>
        <w:t xml:space="preserve"> What Social Media Platforms do Older Adults Use</w:t>
      </w:r>
      <w:r w:rsidRPr="009F3555">
        <w:t xml:space="preserve">. Available at: </w:t>
      </w:r>
      <w:hyperlink r:id="rId22" w:history="1">
        <w:r w:rsidRPr="009F3555">
          <w:rPr>
            <w:rStyle w:val="Hyperlink"/>
          </w:rPr>
          <w:t>https://www.techandsenior.com/what-social-media-platforms-do-older-adults-use/</w:t>
        </w:r>
      </w:hyperlink>
      <w:r w:rsidRPr="009F3555">
        <w:t xml:space="preserve"> (Accessed: 17 Mar 2024)</w:t>
      </w:r>
    </w:p>
    <w:p w14:paraId="61E13CDA" w14:textId="5DB99B85" w:rsidR="009F3555" w:rsidRPr="009F3555" w:rsidRDefault="009F3555" w:rsidP="009F3555">
      <w:pPr>
        <w:spacing w:after="160" w:line="240" w:lineRule="auto"/>
      </w:pPr>
      <w:r w:rsidRPr="009F3555">
        <w:t xml:space="preserve">UK Health Security Agency (2023) COVID-19 confirmed deaths in England (to 31 December 2020): report. Available at: </w:t>
      </w:r>
      <w:hyperlink r:id="rId23" w:history="1">
        <w:r w:rsidRPr="009F3555">
          <w:rPr>
            <w:rStyle w:val="Hyperlink"/>
          </w:rPr>
          <w:t>https://www.gov.uk/government/publications/covid-19-reported-sars-cov-2-deaths-in-england/covid-19-confirmed-deaths-in-england-to-31-december-2020-report</w:t>
        </w:r>
      </w:hyperlink>
      <w:r w:rsidRPr="009F3555">
        <w:t xml:space="preserve"> (Accessed: 20 Dec 2023).</w:t>
      </w:r>
    </w:p>
    <w:p w14:paraId="18E86950" w14:textId="5A8C8B38" w:rsidR="009F3555" w:rsidRPr="009F3555" w:rsidRDefault="009F3555" w:rsidP="009F3555">
      <w:pPr>
        <w:spacing w:after="160" w:line="240" w:lineRule="auto"/>
      </w:pPr>
      <w:r w:rsidRPr="009F3555">
        <w:t xml:space="preserve">Wang, G., Yao, Y., Wang, Y., Gong, J., Meng, Q., Wang, H., Wang. W., Chen, X. and Zhao, Y. (2023) ‘Determinants of COVID-19 vaccination status and hesitancy among older adults in China’. </w:t>
      </w:r>
      <w:r w:rsidR="00796539">
        <w:rPr>
          <w:i/>
          <w:iCs/>
        </w:rPr>
        <w:lastRenderedPageBreak/>
        <w:t>Nature Medicine</w:t>
      </w:r>
      <w:r w:rsidRPr="009F3555">
        <w:t>. 29, p</w:t>
      </w:r>
      <w:r w:rsidR="00796539">
        <w:t>p</w:t>
      </w:r>
      <w:r w:rsidRPr="009F3555">
        <w:t>.</w:t>
      </w:r>
      <w:r w:rsidR="00796539">
        <w:t xml:space="preserve"> </w:t>
      </w:r>
      <w:r w:rsidRPr="009F3555">
        <w:t>623</w:t>
      </w:r>
      <w:r w:rsidR="00796539" w:rsidRPr="009F3555">
        <w:t>–</w:t>
      </w:r>
      <w:r w:rsidRPr="009F3555">
        <w:t xml:space="preserve">631. Available at: </w:t>
      </w:r>
      <w:hyperlink r:id="rId24" w:history="1">
        <w:r w:rsidRPr="009F3555">
          <w:rPr>
            <w:rStyle w:val="Hyperlink"/>
          </w:rPr>
          <w:t>https://doi.org/10.1038/s41591-023-02241-7</w:t>
        </w:r>
      </w:hyperlink>
      <w:r w:rsidRPr="009F3555">
        <w:t xml:space="preserve"> (Accessed: 14 May 2024) </w:t>
      </w:r>
    </w:p>
    <w:p w14:paraId="1121C765" w14:textId="5CC5C6FF" w:rsidR="00397E61" w:rsidRDefault="009F3555" w:rsidP="009F3555">
      <w:pPr>
        <w:spacing w:after="160" w:line="240" w:lineRule="auto"/>
      </w:pPr>
      <w:r w:rsidRPr="009F3555">
        <w:t xml:space="preserve">World Health Organization (2023) Vaccines and Immunization. Available at: </w:t>
      </w:r>
      <w:hyperlink r:id="rId25" w:anchor="tab=tab_1" w:history="1">
        <w:r w:rsidRPr="009F3555">
          <w:rPr>
            <w:rStyle w:val="Hyperlink"/>
          </w:rPr>
          <w:t>https://www.who.int/health-topics/vaccines-and-immunization#tab=tab_1</w:t>
        </w:r>
      </w:hyperlink>
      <w:r w:rsidRPr="009F3555">
        <w:t>(Accessed: 20 Dec 2023)</w:t>
      </w:r>
    </w:p>
    <w:p w14:paraId="3E4D7C9F" w14:textId="77777777" w:rsidR="00240A04" w:rsidRDefault="00240A04" w:rsidP="00575297">
      <w:pPr>
        <w:spacing w:after="160" w:line="240" w:lineRule="auto"/>
      </w:pPr>
    </w:p>
    <w:p w14:paraId="414E0206" w14:textId="630099CF" w:rsidR="009F3555" w:rsidRDefault="009F3555" w:rsidP="009F3555">
      <w:pPr>
        <w:pStyle w:val="Heading2"/>
      </w:pPr>
      <w:r>
        <w:t>Copyright Statement</w:t>
      </w:r>
    </w:p>
    <w:p w14:paraId="78B87C67" w14:textId="7642736D"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D72379" w:rsidRPr="00D72379">
        <w:rPr>
          <w:rFonts w:eastAsia="Times New Roman" w:cs="Arial"/>
          <w:color w:val="212529"/>
          <w:shd w:val="clear" w:color="auto" w:fill="FFFFFF"/>
          <w:lang w:eastAsia="en-GB"/>
        </w:rPr>
        <w:t>Juliana de Oliveira Guerra</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B8F5D" w14:textId="77777777" w:rsidR="00C74E9F" w:rsidRDefault="00C74E9F" w:rsidP="002B247D">
      <w:pPr>
        <w:spacing w:after="0" w:line="240" w:lineRule="auto"/>
      </w:pPr>
      <w:r>
        <w:separator/>
      </w:r>
    </w:p>
  </w:endnote>
  <w:endnote w:type="continuationSeparator" w:id="0">
    <w:p w14:paraId="62656572" w14:textId="77777777" w:rsidR="00C74E9F" w:rsidRDefault="00C74E9F"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2310EFF8"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584BE487" w:rsidR="00BE6334" w:rsidRPr="00990D5E" w:rsidRDefault="00BE6334">
        <w:pPr>
          <w:pStyle w:val="Footer"/>
          <w:jc w:val="center"/>
          <w:rPr>
            <w:sz w:val="20"/>
            <w:szCs w:val="20"/>
          </w:rPr>
        </w:pPr>
        <w:r w:rsidRPr="00990D5E">
          <w:rPr>
            <w:noProof/>
            <w:sz w:val="20"/>
            <w:szCs w:val="20"/>
          </w:rPr>
          <w:t>This article is CC BY (</w:t>
        </w:r>
        <w:r w:rsidR="00D72379" w:rsidRPr="00D72379">
          <w:rPr>
            <w:noProof/>
            <w:sz w:val="20"/>
            <w:szCs w:val="20"/>
          </w:rPr>
          <w:t>Juliana de Oliveira Guerra</w:t>
        </w:r>
        <w:r w:rsidRPr="00990D5E">
          <w:rPr>
            <w:noProof/>
            <w:sz w:val="20"/>
            <w:szCs w:val="20"/>
          </w:rPr>
          <w:t>)</w:t>
        </w:r>
        <w:r w:rsidRPr="00990D5E">
          <w:rPr>
            <w:noProof/>
            <w:sz w:val="20"/>
            <w:szCs w:val="20"/>
          </w:rPr>
          <w:tab/>
        </w:r>
        <w:r w:rsidRPr="00990D5E">
          <w:rPr>
            <w:noProof/>
            <w:sz w:val="20"/>
            <w:szCs w:val="20"/>
          </w:rPr>
          <w:tab/>
          <w:t xml:space="preserve">Essex Student Journal, </w:t>
        </w:r>
        <w:r w:rsidR="00D72379">
          <w:rPr>
            <w:noProof/>
            <w:sz w:val="20"/>
            <w:szCs w:val="20"/>
          </w:rPr>
          <w:t>2024</w:t>
        </w:r>
        <w:r w:rsidR="00990D5E">
          <w:rPr>
            <w:noProof/>
            <w:sz w:val="20"/>
            <w:szCs w:val="20"/>
          </w:rPr>
          <w:t>, Vol</w:t>
        </w:r>
        <w:r w:rsidRPr="00990D5E">
          <w:rPr>
            <w:noProof/>
            <w:sz w:val="20"/>
            <w:szCs w:val="20"/>
          </w:rPr>
          <w:t>.</w:t>
        </w:r>
        <w:r w:rsidR="00D72379">
          <w:rPr>
            <w:noProof/>
            <w:sz w:val="20"/>
            <w:szCs w:val="20"/>
          </w:rPr>
          <w:t xml:space="preserve"> 15(1)</w:t>
        </w:r>
      </w:p>
    </w:sdtContent>
  </w:sdt>
  <w:p w14:paraId="793C577F" w14:textId="2BE6E179" w:rsidR="00BE6334" w:rsidRPr="00990D5E" w:rsidRDefault="00BE6334">
    <w:pPr>
      <w:pStyle w:val="Footer"/>
      <w:rPr>
        <w:sz w:val="20"/>
        <w:szCs w:val="20"/>
      </w:rPr>
    </w:pPr>
    <w:r w:rsidRPr="00990D5E">
      <w:rPr>
        <w:sz w:val="20"/>
        <w:szCs w:val="20"/>
      </w:rPr>
      <w:t xml:space="preserve">DOI: </w:t>
    </w:r>
    <w:hyperlink r:id="rId1" w:history="1">
      <w:r w:rsidR="00D72379" w:rsidRPr="00A21033">
        <w:rPr>
          <w:rStyle w:val="Hyperlink"/>
          <w:sz w:val="20"/>
          <w:szCs w:val="20"/>
        </w:rPr>
        <w:t>https://doi.org/</w:t>
      </w:r>
      <w:r w:rsidR="00D72379" w:rsidRPr="00A21033">
        <w:rPr>
          <w:rStyle w:val="Hyperlink"/>
          <w:sz w:val="20"/>
          <w:szCs w:val="20"/>
        </w:rPr>
        <w:t>10.5526/esj.345</w:t>
      </w:r>
    </w:hyperlink>
    <w:r w:rsidR="00D72379">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9E4" w14:textId="77777777" w:rsidR="00C74E9F" w:rsidRDefault="00C74E9F" w:rsidP="002B247D">
      <w:pPr>
        <w:spacing w:after="0" w:line="240" w:lineRule="auto"/>
      </w:pPr>
      <w:r>
        <w:separator/>
      </w:r>
    </w:p>
  </w:footnote>
  <w:footnote w:type="continuationSeparator" w:id="0">
    <w:p w14:paraId="6BD40EB2" w14:textId="77777777" w:rsidR="00C74E9F" w:rsidRDefault="00C74E9F"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5D8CFB8" w:rsidR="002B247D" w:rsidRPr="004B03F3" w:rsidRDefault="004B03F3" w:rsidP="004B03F3">
    <w:pPr>
      <w:pStyle w:val="Header"/>
    </w:pPr>
    <w:r w:rsidRPr="004B03F3">
      <w:t>Interventions for Increasing Vaccine Uptake Amongst the Elderly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4429AB8C" w:rsidR="00575297" w:rsidRPr="004B03F3" w:rsidRDefault="004B03F3" w:rsidP="004B03F3">
    <w:pPr>
      <w:pStyle w:val="Header"/>
    </w:pPr>
    <w:r w:rsidRPr="004B03F3">
      <w:t>Interventions for Increasing Vaccine Uptake Amongst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DEE"/>
    <w:multiLevelType w:val="hybridMultilevel"/>
    <w:tmpl w:val="56CE832E"/>
    <w:lvl w:ilvl="0" w:tplc="F190B2D0">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2"/>
  </w:num>
  <w:num w:numId="2" w16cid:durableId="700589557">
    <w:abstractNumId w:val="3"/>
  </w:num>
  <w:num w:numId="3" w16cid:durableId="198671331">
    <w:abstractNumId w:val="1"/>
  </w:num>
  <w:num w:numId="4" w16cid:durableId="13079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10670D"/>
    <w:rsid w:val="001463E9"/>
    <w:rsid w:val="00146B7A"/>
    <w:rsid w:val="001C17BA"/>
    <w:rsid w:val="001D7306"/>
    <w:rsid w:val="002167D1"/>
    <w:rsid w:val="00221F4A"/>
    <w:rsid w:val="00240A04"/>
    <w:rsid w:val="00240FC1"/>
    <w:rsid w:val="002B247D"/>
    <w:rsid w:val="002C2942"/>
    <w:rsid w:val="002C4464"/>
    <w:rsid w:val="002C7AC5"/>
    <w:rsid w:val="002E1AF3"/>
    <w:rsid w:val="002E3823"/>
    <w:rsid w:val="00313E93"/>
    <w:rsid w:val="00325E64"/>
    <w:rsid w:val="00331418"/>
    <w:rsid w:val="003452D6"/>
    <w:rsid w:val="0035767C"/>
    <w:rsid w:val="00374289"/>
    <w:rsid w:val="00397E61"/>
    <w:rsid w:val="003F3860"/>
    <w:rsid w:val="004B03F3"/>
    <w:rsid w:val="005364B0"/>
    <w:rsid w:val="00575297"/>
    <w:rsid w:val="005B39B8"/>
    <w:rsid w:val="00637440"/>
    <w:rsid w:val="00642356"/>
    <w:rsid w:val="006909F0"/>
    <w:rsid w:val="006A66A3"/>
    <w:rsid w:val="006C2F61"/>
    <w:rsid w:val="006F7358"/>
    <w:rsid w:val="00737741"/>
    <w:rsid w:val="00796539"/>
    <w:rsid w:val="007B0B3B"/>
    <w:rsid w:val="007B2F6E"/>
    <w:rsid w:val="007D3D54"/>
    <w:rsid w:val="008277F0"/>
    <w:rsid w:val="008E394F"/>
    <w:rsid w:val="00930090"/>
    <w:rsid w:val="0094339F"/>
    <w:rsid w:val="00990D5E"/>
    <w:rsid w:val="009A0883"/>
    <w:rsid w:val="009C10A8"/>
    <w:rsid w:val="009C592F"/>
    <w:rsid w:val="009E26F7"/>
    <w:rsid w:val="009F3555"/>
    <w:rsid w:val="00A10993"/>
    <w:rsid w:val="00A3652D"/>
    <w:rsid w:val="00A538B5"/>
    <w:rsid w:val="00A55EA2"/>
    <w:rsid w:val="00B322FB"/>
    <w:rsid w:val="00B45D8B"/>
    <w:rsid w:val="00B46256"/>
    <w:rsid w:val="00B77266"/>
    <w:rsid w:val="00BC0C64"/>
    <w:rsid w:val="00BE6334"/>
    <w:rsid w:val="00C07F32"/>
    <w:rsid w:val="00C4128C"/>
    <w:rsid w:val="00C74E9F"/>
    <w:rsid w:val="00CF5C0C"/>
    <w:rsid w:val="00D35A7A"/>
    <w:rsid w:val="00D72379"/>
    <w:rsid w:val="00DD1181"/>
    <w:rsid w:val="00DF20E9"/>
    <w:rsid w:val="00DF250D"/>
    <w:rsid w:val="00DF3042"/>
    <w:rsid w:val="00E00C3E"/>
    <w:rsid w:val="00E27033"/>
    <w:rsid w:val="00E355F6"/>
    <w:rsid w:val="00E61399"/>
    <w:rsid w:val="00ED039A"/>
    <w:rsid w:val="00F16F6D"/>
    <w:rsid w:val="00F71D35"/>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9F3555"/>
    <w:rPr>
      <w:sz w:val="16"/>
      <w:szCs w:val="16"/>
    </w:rPr>
  </w:style>
  <w:style w:type="paragraph" w:styleId="CommentText">
    <w:name w:val="annotation text"/>
    <w:basedOn w:val="Normal"/>
    <w:link w:val="CommentTextChar"/>
    <w:uiPriority w:val="99"/>
    <w:unhideWhenUsed/>
    <w:rsid w:val="009F355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9F35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2907273">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vaccines10030386" TargetMode="External"/><Relationship Id="rId13" Type="http://schemas.openxmlformats.org/officeDocument/2006/relationships/hyperlink" Target="https://doi.org/10.1371/journal.pone.0261844" TargetMode="External"/><Relationship Id="rId18" Type="http://schemas.openxmlformats.org/officeDocument/2006/relationships/hyperlink" Target="https://doi.org/10.1001/jamahealthforum.2020.153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tatista.com/statistics/376128/facebook-global-user-age-distribution/" TargetMode="External"/><Relationship Id="rId7" Type="http://schemas.openxmlformats.org/officeDocument/2006/relationships/endnotes" Target="endnotes.xml"/><Relationship Id="rId12" Type="http://schemas.openxmlformats.org/officeDocument/2006/relationships/hyperlink" Target="http://www.informationr.net/ir/22-1/isic/isic1623.html" TargetMode="External"/><Relationship Id="rId17" Type="http://schemas.openxmlformats.org/officeDocument/2006/relationships/hyperlink" Target="https://sks.to/c19vax" TargetMode="External"/><Relationship Id="rId25" Type="http://schemas.openxmlformats.org/officeDocument/2006/relationships/hyperlink" Target="https://www.who.int/health-topics/vaccines-and-immunization" TargetMode="External"/><Relationship Id="rId2" Type="http://schemas.openxmlformats.org/officeDocument/2006/relationships/numbering" Target="numbering.xml"/><Relationship Id="rId16" Type="http://schemas.openxmlformats.org/officeDocument/2006/relationships/hyperlink" Target="https://khoros.com/resources/social-media-demographics-guide" TargetMode="External"/><Relationship Id="rId20" Type="http://schemas.openxmlformats.org/officeDocument/2006/relationships/hyperlink" Target="https://doi.org/10.1016/j.lanepe.2020.1000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bjhp.12546" TargetMode="External"/><Relationship Id="rId24" Type="http://schemas.openxmlformats.org/officeDocument/2006/relationships/hyperlink" Target="https://doi.org/10.1038/s41591-023-02241-7" TargetMode="External"/><Relationship Id="rId5" Type="http://schemas.openxmlformats.org/officeDocument/2006/relationships/webSettings" Target="webSettings.xml"/><Relationship Id="rId15" Type="http://schemas.openxmlformats.org/officeDocument/2006/relationships/hyperlink" Target="https://doi.org/10.2105/ajph.2019.305328" TargetMode="External"/><Relationship Id="rId23" Type="http://schemas.openxmlformats.org/officeDocument/2006/relationships/hyperlink" Target="https://www.gov.uk/government/publications/covid-19-reported-sars-cov-2-deaths-in-england/covid-19-confirmed-deaths-in-england-to-31-december-2020-report" TargetMode="External"/><Relationship Id="rId28" Type="http://schemas.openxmlformats.org/officeDocument/2006/relationships/header" Target="header2.xml"/><Relationship Id="rId10" Type="http://schemas.openxmlformats.org/officeDocument/2006/relationships/hyperlink" Target="https://doi.org/10.1038/s41586-021-03843-2" TargetMode="External"/><Relationship Id="rId19" Type="http://schemas.openxmlformats.org/officeDocument/2006/relationships/hyperlink" Target="http://dx.doi.org/10.2139/ssrn.378208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86/s12889-018-5787-9" TargetMode="External"/><Relationship Id="rId14" Type="http://schemas.openxmlformats.org/officeDocument/2006/relationships/hyperlink" Target="https://doi.org/10.21203/rs.3.rs-3542384/v1" TargetMode="External"/><Relationship Id="rId22" Type="http://schemas.openxmlformats.org/officeDocument/2006/relationships/hyperlink" Target="https://www.techandsenior.com/what-social-media-platforms-do-older-adults-us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Interventions for Increasing Vaccine Uptake Amongst the Elderly</dc:title>
  <dc:subject/>
  <dc:creator>Juliana Guerra</dc:creator>
  <cp:keywords/>
  <dc:description/>
  <cp:lastModifiedBy>Aghasoleimani, Kimia</cp:lastModifiedBy>
  <cp:revision>2</cp:revision>
  <dcterms:created xsi:type="dcterms:W3CDTF">2024-06-03T15:40:00Z</dcterms:created>
  <dcterms:modified xsi:type="dcterms:W3CDTF">2024-06-03T15:40:00Z</dcterms:modified>
</cp:coreProperties>
</file>